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5E" w:rsidRPr="0015635E" w:rsidRDefault="0015635E" w:rsidP="0015635E">
      <w:pPr>
        <w:pStyle w:val="a3"/>
        <w:widowControl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6</w:t>
      </w:r>
      <w:r w:rsidRPr="0015635E">
        <w:rPr>
          <w:rFonts w:ascii="Times New Roman" w:hAnsi="Times New Roman"/>
          <w:b/>
          <w:sz w:val="28"/>
          <w:szCs w:val="28"/>
        </w:rPr>
        <w:t xml:space="preserve">. </w:t>
      </w:r>
      <w:r w:rsidRPr="0015635E">
        <w:rPr>
          <w:rFonts w:ascii="Times New Roman" w:hAnsi="Times New Roman"/>
          <w:b/>
          <w:color w:val="000000"/>
          <w:sz w:val="28"/>
          <w:szCs w:val="28"/>
        </w:rPr>
        <w:t>Уход за овощными культурами</w:t>
      </w:r>
      <w:r w:rsidRPr="001563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5635E" w:rsidRPr="0015635E" w:rsidRDefault="0015635E" w:rsidP="001563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Cs/>
          <w:color w:val="000000"/>
          <w:sz w:val="28"/>
          <w:szCs w:val="28"/>
        </w:rPr>
        <w:t xml:space="preserve">Создание оптимальной площади питания растений в поле </w:t>
      </w:r>
    </w:p>
    <w:p w:rsidR="0015635E" w:rsidRPr="0015635E" w:rsidRDefault="0015635E" w:rsidP="001563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Cs/>
          <w:color w:val="000000"/>
          <w:sz w:val="28"/>
          <w:szCs w:val="28"/>
        </w:rPr>
        <w:t xml:space="preserve">Способы борьбы с сорными растениями </w:t>
      </w:r>
    </w:p>
    <w:p w:rsidR="0015635E" w:rsidRPr="0015635E" w:rsidRDefault="0015635E" w:rsidP="001563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Cs/>
          <w:color w:val="000000"/>
          <w:sz w:val="28"/>
          <w:szCs w:val="28"/>
        </w:rPr>
        <w:t>Защита овощных культур от болезней и вредителей</w:t>
      </w:r>
    </w:p>
    <w:p w:rsidR="0015635E" w:rsidRPr="0015635E" w:rsidRDefault="0015635E" w:rsidP="001563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Cs/>
          <w:color w:val="000000"/>
          <w:sz w:val="28"/>
          <w:szCs w:val="28"/>
        </w:rPr>
        <w:t>Полив овощных культур</w:t>
      </w:r>
    </w:p>
    <w:p w:rsidR="0015635E" w:rsidRPr="0015635E" w:rsidRDefault="0015635E" w:rsidP="001563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Cs/>
          <w:color w:val="000000"/>
          <w:sz w:val="28"/>
          <w:szCs w:val="28"/>
        </w:rPr>
        <w:t>Особенности обработки междурядий.</w:t>
      </w:r>
    </w:p>
    <w:p w:rsidR="0015635E" w:rsidRPr="0015635E" w:rsidRDefault="0015635E" w:rsidP="001563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Cs/>
          <w:color w:val="000000"/>
          <w:sz w:val="28"/>
          <w:szCs w:val="28"/>
        </w:rPr>
        <w:t>Использование различных способов регулирования роста и плодоношения овощных  культур</w:t>
      </w:r>
    </w:p>
    <w:p w:rsidR="0015635E" w:rsidRPr="0015635E" w:rsidRDefault="0015635E" w:rsidP="001563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Cs/>
          <w:color w:val="000000"/>
          <w:sz w:val="28"/>
          <w:szCs w:val="28"/>
        </w:rPr>
        <w:t>Уборка овощей</w:t>
      </w:r>
    </w:p>
    <w:p w:rsidR="0015635E" w:rsidRPr="0015635E" w:rsidRDefault="0015635E" w:rsidP="001563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Создание оптимальной площади питания растений в поле 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Сущность этой работы заключается чаще всего в </w:t>
      </w:r>
      <w:r w:rsidRPr="0015635E">
        <w:rPr>
          <w:rFonts w:ascii="Times New Roman" w:hAnsi="Times New Roman"/>
          <w:b/>
          <w:i/>
          <w:sz w:val="28"/>
          <w:szCs w:val="28"/>
        </w:rPr>
        <w:t>прорежива</w:t>
      </w:r>
      <w:r w:rsidRPr="0015635E">
        <w:rPr>
          <w:rFonts w:ascii="Times New Roman" w:hAnsi="Times New Roman"/>
          <w:b/>
          <w:i/>
          <w:sz w:val="28"/>
          <w:szCs w:val="28"/>
        </w:rPr>
        <w:softHyphen/>
        <w:t>нии</w:t>
      </w:r>
      <w:r w:rsidRPr="0015635E">
        <w:rPr>
          <w:rFonts w:ascii="Times New Roman" w:hAnsi="Times New Roman"/>
          <w:sz w:val="28"/>
          <w:szCs w:val="28"/>
        </w:rPr>
        <w:t xml:space="preserve"> густых всходов, гораздо реже практикуют </w:t>
      </w:r>
      <w:r w:rsidRPr="0015635E">
        <w:rPr>
          <w:rFonts w:ascii="Times New Roman" w:hAnsi="Times New Roman"/>
          <w:b/>
          <w:i/>
          <w:sz w:val="28"/>
          <w:szCs w:val="28"/>
        </w:rPr>
        <w:t xml:space="preserve">посадку растений на пустые </w:t>
      </w:r>
      <w:r w:rsidRPr="0015635E">
        <w:rPr>
          <w:rFonts w:ascii="Times New Roman" w:hAnsi="Times New Roman"/>
          <w:i/>
          <w:sz w:val="28"/>
          <w:szCs w:val="28"/>
        </w:rPr>
        <w:t>места</w:t>
      </w:r>
      <w:r w:rsidRPr="0015635E">
        <w:rPr>
          <w:rFonts w:ascii="Times New Roman" w:hAnsi="Times New Roman"/>
          <w:sz w:val="28"/>
          <w:szCs w:val="28"/>
        </w:rPr>
        <w:t>. Последнее встречается на приусадебных участках, где все работы выполняют вручную. Необходимость в прорежива</w:t>
      </w:r>
      <w:r w:rsidRPr="0015635E">
        <w:rPr>
          <w:rFonts w:ascii="Times New Roman" w:hAnsi="Times New Roman"/>
          <w:sz w:val="28"/>
          <w:szCs w:val="28"/>
        </w:rPr>
        <w:softHyphen/>
        <w:t>нии возникает в связи с тем, что количество высеянных семян даже по рекомендованным нормам значительно превосходит количество растений, оставляемых с оптимальной площадью питания. Это воз</w:t>
      </w:r>
      <w:r w:rsidRPr="0015635E">
        <w:rPr>
          <w:rFonts w:ascii="Times New Roman" w:hAnsi="Times New Roman"/>
          <w:sz w:val="28"/>
          <w:szCs w:val="28"/>
        </w:rPr>
        <w:softHyphen/>
        <w:t>никает не только в связи с наличием части невсхожих семян, но и по причине опасения гибели какого-то количества всходов. Поэто</w:t>
      </w:r>
      <w:r w:rsidRPr="0015635E">
        <w:rPr>
          <w:rFonts w:ascii="Times New Roman" w:hAnsi="Times New Roman"/>
          <w:sz w:val="28"/>
          <w:szCs w:val="28"/>
        </w:rPr>
        <w:softHyphen/>
        <w:t>му в стремлении иметь гарантию получения урожая и прибегают к завышенным нормам высева. К этому же побуждают еще и несовер</w:t>
      </w:r>
      <w:r w:rsidRPr="0015635E">
        <w:rPr>
          <w:rFonts w:ascii="Times New Roman" w:hAnsi="Times New Roman"/>
          <w:sz w:val="28"/>
          <w:szCs w:val="28"/>
        </w:rPr>
        <w:softHyphen/>
        <w:t>шенства высевающих аппаратов, сеялок, при работе которых нару</w:t>
      </w:r>
      <w:r w:rsidRPr="0015635E">
        <w:rPr>
          <w:rFonts w:ascii="Times New Roman" w:hAnsi="Times New Roman"/>
          <w:sz w:val="28"/>
          <w:szCs w:val="28"/>
        </w:rPr>
        <w:softHyphen/>
        <w:t>шается выравненность глубины заделки семян и равномерность их распределения. Сеялок точного высева пока недостаточно. Все это заставляет ориентироваться на загущенные всходы с последующим их прореживанием до оптимальной густоты стояния.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Прореживают растения один-два раза, но чаще один раз в свя</w:t>
      </w:r>
      <w:r w:rsidRPr="0015635E">
        <w:rPr>
          <w:rFonts w:ascii="Times New Roman" w:hAnsi="Times New Roman"/>
          <w:sz w:val="28"/>
          <w:szCs w:val="28"/>
        </w:rPr>
        <w:softHyphen/>
        <w:t>зи с большими затратами ручного труда. Быстро растущие расте</w:t>
      </w:r>
      <w:r w:rsidRPr="0015635E">
        <w:rPr>
          <w:rFonts w:ascii="Times New Roman" w:hAnsi="Times New Roman"/>
          <w:sz w:val="28"/>
          <w:szCs w:val="28"/>
        </w:rPr>
        <w:softHyphen/>
        <w:t>ния (тыквенные, пасленовые, бобовые, капустные) при благопри</w:t>
      </w:r>
      <w:r w:rsidRPr="0015635E">
        <w:rPr>
          <w:rFonts w:ascii="Times New Roman" w:hAnsi="Times New Roman"/>
          <w:sz w:val="28"/>
          <w:szCs w:val="28"/>
        </w:rPr>
        <w:softHyphen/>
        <w:t>ятных условиях прореживают в фазе семядольных листьев или при образовании первого настоящего листа. Растения, у которых после появления всходов рост замедленный (лук, сельдерейные), прорывают при образовании второго настоящего листа. Задержка с выполнением этой работы приводит к значительному снижению урожая, особенно у корнеплодных культур, в результате раннего взаимного угнетения растений в рядках. Иногда при выращива</w:t>
      </w:r>
      <w:r w:rsidRPr="0015635E">
        <w:rPr>
          <w:rFonts w:ascii="Times New Roman" w:hAnsi="Times New Roman"/>
          <w:sz w:val="28"/>
          <w:szCs w:val="28"/>
        </w:rPr>
        <w:softHyphen/>
        <w:t>нии корнеплодов делают две и даже три прорывки с целью полу</w:t>
      </w:r>
      <w:r w:rsidRPr="0015635E">
        <w:rPr>
          <w:rFonts w:ascii="Times New Roman" w:hAnsi="Times New Roman"/>
          <w:sz w:val="28"/>
          <w:szCs w:val="28"/>
        </w:rPr>
        <w:softHyphen/>
        <w:t>чения раннего пучкового товара, который пользуется спросом в начале и середине лета (морковь, свекла, пастернак, петрушка). В некоторых регионах заготавливают пучковый товар репчатого лука. Важно, чтобы прореживание производилось при достаточно увлажненной почве, это обезопасит оставляемые в поле растения от повреждений. Положительная сторона прорывки всходов в том, что на поле оставляют только здоровые растения с наиболее благо</w:t>
      </w:r>
      <w:r w:rsidRPr="0015635E">
        <w:rPr>
          <w:rFonts w:ascii="Times New Roman" w:hAnsi="Times New Roman"/>
          <w:sz w:val="28"/>
          <w:szCs w:val="28"/>
        </w:rPr>
        <w:softHyphen/>
        <w:t xml:space="preserve">приятным их расположением. Но при ручном выполнении этой работы даже отмеченное выше достоинство не окупит понесенных больших затрат. В связи с этим остро стоит проблема механизации окончательной расстановки растений на поле. Давно создан, но еще недостаточно используется прополочный агрегат </w:t>
      </w:r>
      <w:r w:rsidRPr="0015635E">
        <w:rPr>
          <w:rFonts w:ascii="Times New Roman" w:hAnsi="Times New Roman"/>
          <w:sz w:val="28"/>
          <w:szCs w:val="28"/>
        </w:rPr>
        <w:lastRenderedPageBreak/>
        <w:t xml:space="preserve">ПАУ-4, который успешно прореживает растения на расстояние 30 см и более. </w:t>
      </w:r>
      <w:proofErr w:type="gramStart"/>
      <w:r w:rsidRPr="0015635E">
        <w:rPr>
          <w:rFonts w:ascii="Times New Roman" w:hAnsi="Times New Roman"/>
          <w:sz w:val="28"/>
          <w:szCs w:val="28"/>
        </w:rPr>
        <w:t xml:space="preserve">В этих целях применяют и свекловичный </w:t>
      </w:r>
      <w:proofErr w:type="spellStart"/>
      <w:r w:rsidRPr="0015635E">
        <w:rPr>
          <w:rFonts w:ascii="Times New Roman" w:hAnsi="Times New Roman"/>
          <w:sz w:val="28"/>
          <w:szCs w:val="28"/>
        </w:rPr>
        <w:t>прореживатель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для создания оптимального расстояния между растениями - 35 см и более при ширине междурядий 45 и 60 см. Для культур, растения которых размещают в рядке через 16 см и более, прореживание может быть механизировано частично - посевы разрезают поперек рядков культиватором, оставляя букеты (участок ряда с несколькими рас</w:t>
      </w:r>
      <w:r w:rsidRPr="0015635E">
        <w:rPr>
          <w:rFonts w:ascii="Times New Roman" w:hAnsi="Times New Roman"/>
          <w:sz w:val="28"/>
          <w:szCs w:val="28"/>
        </w:rPr>
        <w:softHyphen/>
        <w:t>тениями), расстояние между центрами которых равно принятому между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растениями в ряду. Такой способ прореживания называют букетировкой. Чем равномернее всходы, тем меньше размеры бу</w:t>
      </w:r>
      <w:r w:rsidRPr="0015635E">
        <w:rPr>
          <w:rFonts w:ascii="Times New Roman" w:hAnsi="Times New Roman"/>
          <w:sz w:val="28"/>
          <w:szCs w:val="28"/>
        </w:rPr>
        <w:softHyphen/>
        <w:t>кетов. После букетировки растения внутри букетов при необходи</w:t>
      </w:r>
      <w:r w:rsidRPr="0015635E">
        <w:rPr>
          <w:rFonts w:ascii="Times New Roman" w:hAnsi="Times New Roman"/>
          <w:sz w:val="28"/>
          <w:szCs w:val="28"/>
        </w:rPr>
        <w:softHyphen/>
        <w:t>мости прореживают вручную. Культуры с расположением растений в ряду через 3-8 см (морковь, лук и др.) прореживают с помощью сетчатых борон, обрабатывая поле поперек рядков.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Исключить ручной труд при прореживании растений можно только путем отбора для посева наиб</w:t>
      </w:r>
      <w:r>
        <w:rPr>
          <w:rFonts w:ascii="Times New Roman" w:hAnsi="Times New Roman"/>
          <w:sz w:val="28"/>
          <w:szCs w:val="28"/>
        </w:rPr>
        <w:t>олее полноценных семян со 100 %</w:t>
      </w:r>
      <w:r w:rsidRPr="0015635E">
        <w:rPr>
          <w:rFonts w:ascii="Times New Roman" w:hAnsi="Times New Roman"/>
          <w:sz w:val="28"/>
          <w:szCs w:val="28"/>
        </w:rPr>
        <w:t>-</w:t>
      </w:r>
      <w:proofErr w:type="spellStart"/>
      <w:r w:rsidRPr="0015635E">
        <w:rPr>
          <w:rFonts w:ascii="Times New Roman" w:hAnsi="Times New Roman"/>
          <w:sz w:val="28"/>
          <w:szCs w:val="28"/>
        </w:rPr>
        <w:t>й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всхожестью, снижением нормы высева и равномерностью их распределения в рядках с помощью сеялок точного высева. В этом существенную роль может сыграть </w:t>
      </w:r>
      <w:proofErr w:type="spellStart"/>
      <w:r w:rsidRPr="0015635E">
        <w:rPr>
          <w:rFonts w:ascii="Times New Roman" w:hAnsi="Times New Roman"/>
          <w:sz w:val="28"/>
          <w:szCs w:val="28"/>
        </w:rPr>
        <w:t>дражирование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семян и другие методы их подготовки к посеву.</w:t>
      </w:r>
    </w:p>
    <w:p w:rsidR="0015635E" w:rsidRPr="0015635E" w:rsidRDefault="0015635E" w:rsidP="001563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Способы борьбы с сорными растениями 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Основные способы уничтожения сорной растительности среди вегетирующих овощных растений - </w:t>
      </w:r>
      <w:r w:rsidRPr="0015635E">
        <w:rPr>
          <w:rFonts w:ascii="Times New Roman" w:hAnsi="Times New Roman"/>
          <w:b/>
          <w:i/>
          <w:sz w:val="28"/>
          <w:szCs w:val="28"/>
        </w:rPr>
        <w:t>механические</w:t>
      </w:r>
      <w:r w:rsidRPr="0015635E">
        <w:rPr>
          <w:rFonts w:ascii="Times New Roman" w:hAnsi="Times New Roman"/>
          <w:b/>
          <w:sz w:val="28"/>
          <w:szCs w:val="28"/>
        </w:rPr>
        <w:t xml:space="preserve"> и </w:t>
      </w:r>
      <w:r w:rsidRPr="0015635E">
        <w:rPr>
          <w:rFonts w:ascii="Times New Roman" w:hAnsi="Times New Roman"/>
          <w:b/>
          <w:i/>
          <w:sz w:val="28"/>
          <w:szCs w:val="28"/>
        </w:rPr>
        <w:t>химические</w:t>
      </w:r>
      <w:r w:rsidRPr="0015635E">
        <w:rPr>
          <w:rFonts w:ascii="Times New Roman" w:hAnsi="Times New Roman"/>
          <w:sz w:val="28"/>
          <w:szCs w:val="28"/>
        </w:rPr>
        <w:t xml:space="preserve">. </w:t>
      </w:r>
      <w:r w:rsidRPr="0015635E">
        <w:rPr>
          <w:rFonts w:ascii="Times New Roman" w:hAnsi="Times New Roman"/>
          <w:b/>
          <w:sz w:val="28"/>
          <w:szCs w:val="28"/>
        </w:rPr>
        <w:t>Биологические</w:t>
      </w:r>
      <w:r w:rsidRPr="0015635E">
        <w:rPr>
          <w:rFonts w:ascii="Times New Roman" w:hAnsi="Times New Roman"/>
          <w:sz w:val="28"/>
          <w:szCs w:val="28"/>
        </w:rPr>
        <w:t xml:space="preserve"> методы пока не имеют широкого распространения в производственных условиях. Механический способ - применение культиваторов, фрез, </w:t>
      </w:r>
      <w:proofErr w:type="spellStart"/>
      <w:r w:rsidRPr="0015635E">
        <w:rPr>
          <w:rFonts w:ascii="Times New Roman" w:hAnsi="Times New Roman"/>
          <w:sz w:val="28"/>
          <w:szCs w:val="28"/>
        </w:rPr>
        <w:t>боронок</w:t>
      </w:r>
      <w:proofErr w:type="spellEnd"/>
      <w:r w:rsidRPr="0015635E">
        <w:rPr>
          <w:rFonts w:ascii="Times New Roman" w:hAnsi="Times New Roman"/>
          <w:sz w:val="28"/>
          <w:szCs w:val="28"/>
        </w:rPr>
        <w:t>. С помощью культиваторов и фрез обрабатывают междурядья, а бороны используют для сплошной обработки поля.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Эффективно боронование по всходам при выращивании мно</w:t>
      </w:r>
      <w:r w:rsidRPr="0015635E">
        <w:rPr>
          <w:rFonts w:ascii="Times New Roman" w:hAnsi="Times New Roman"/>
          <w:sz w:val="28"/>
          <w:szCs w:val="28"/>
        </w:rPr>
        <w:softHyphen/>
        <w:t>гих овощных культур, если строго выдерживать технологию этой работы и сроки ее выполнения. Прибегают к такой обработке вы</w:t>
      </w:r>
      <w:r w:rsidRPr="0015635E">
        <w:rPr>
          <w:rFonts w:ascii="Times New Roman" w:hAnsi="Times New Roman"/>
          <w:sz w:val="28"/>
          <w:szCs w:val="28"/>
        </w:rPr>
        <w:softHyphen/>
        <w:t>нужденно, когда при большой засоренности поля эффективность борьбы с сорняками до посева и после него оказалась недостаточ</w:t>
      </w:r>
      <w:r w:rsidRPr="0015635E">
        <w:rPr>
          <w:rFonts w:ascii="Times New Roman" w:hAnsi="Times New Roman"/>
          <w:sz w:val="28"/>
          <w:szCs w:val="28"/>
        </w:rPr>
        <w:softHyphen/>
        <w:t>ной. Выполняют эту работу сетчатыми боронами БСО поперек рядков, когда на растениях образуется два-три настоящих листа. Очень важно, чтобы боронование проводили в середине ясного солнечного дня, когда молодые растения не имеют напряженного тургора, становятся эластичными и страдают от рабочих органов бороны меньше, чем рано утром. Учитывая, что какая-то часть всходов при бороновании погибнет, следует предусмотреть увели</w:t>
      </w:r>
      <w:r w:rsidRPr="0015635E">
        <w:rPr>
          <w:rFonts w:ascii="Times New Roman" w:hAnsi="Times New Roman"/>
          <w:sz w:val="28"/>
          <w:szCs w:val="28"/>
        </w:rPr>
        <w:softHyphen/>
        <w:t>чение нормы высева на 15-20 % . При бороновании по всходам сор</w:t>
      </w:r>
      <w:r w:rsidRPr="0015635E">
        <w:rPr>
          <w:rFonts w:ascii="Times New Roman" w:hAnsi="Times New Roman"/>
          <w:sz w:val="28"/>
          <w:szCs w:val="28"/>
        </w:rPr>
        <w:softHyphen/>
        <w:t>няков они уничтожаются равномерно по всему полю, но многие из них остаются живыми, поэтому применяют такую обработку редко.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b/>
          <w:sz w:val="28"/>
          <w:szCs w:val="28"/>
        </w:rPr>
        <w:t>Культивация или фрезерование</w:t>
      </w:r>
      <w:r w:rsidRPr="0015635E">
        <w:rPr>
          <w:rFonts w:ascii="Times New Roman" w:hAnsi="Times New Roman"/>
          <w:sz w:val="28"/>
          <w:szCs w:val="28"/>
        </w:rPr>
        <w:t xml:space="preserve"> междурядий дает полное унич</w:t>
      </w:r>
      <w:r w:rsidRPr="0015635E">
        <w:rPr>
          <w:rFonts w:ascii="Times New Roman" w:hAnsi="Times New Roman"/>
          <w:sz w:val="28"/>
          <w:szCs w:val="28"/>
        </w:rPr>
        <w:softHyphen/>
        <w:t>тожение сорняков между рядами растений, но остается достаточно широкая необработанная полоса - 7-10 см с обеих сторон ряда овощных растений. Для уничтожения сорняков в рядках прихо</w:t>
      </w:r>
      <w:r w:rsidRPr="0015635E">
        <w:rPr>
          <w:rFonts w:ascii="Times New Roman" w:hAnsi="Times New Roman"/>
          <w:sz w:val="28"/>
          <w:szCs w:val="28"/>
        </w:rPr>
        <w:softHyphen/>
        <w:t>дится применять ручную прополку или специальные приемы, о которых будет сказано в следующем разделе.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lastRenderedPageBreak/>
        <w:t>Наиболее эффективный способ очистки поля от сорной рас</w:t>
      </w:r>
      <w:r w:rsidRPr="0015635E">
        <w:rPr>
          <w:rFonts w:ascii="Times New Roman" w:hAnsi="Times New Roman"/>
          <w:sz w:val="28"/>
          <w:szCs w:val="28"/>
        </w:rPr>
        <w:softHyphen/>
        <w:t xml:space="preserve">тительности - </w:t>
      </w:r>
      <w:r w:rsidRPr="0015635E">
        <w:rPr>
          <w:rFonts w:ascii="Times New Roman" w:hAnsi="Times New Roman"/>
          <w:b/>
          <w:sz w:val="28"/>
          <w:szCs w:val="28"/>
        </w:rPr>
        <w:t>химический</w:t>
      </w:r>
      <w:r w:rsidRPr="0015635E">
        <w:rPr>
          <w:rFonts w:ascii="Times New Roman" w:hAnsi="Times New Roman"/>
          <w:sz w:val="28"/>
          <w:szCs w:val="28"/>
        </w:rPr>
        <w:t>. В этих целях применяют гербициды, разнообразие которых в последние годы значительно возросло. Ориентируются в основном на гербициды избирательного действия. Поэтому их применяют, учитывая ботанический состав сорняков, уровень плодородия почвы, состояние культурных растений. На богатых органическими веществами почвах нормы гербицидов увеличивают на 25-40 %, а на песчаных и супесчаных с малым запасом гумуса и растительных остатков сокращают на 30-35 %. Необходимо также учитывать назначение урожая. Поле, с кото</w:t>
      </w:r>
      <w:r w:rsidRPr="0015635E">
        <w:rPr>
          <w:rFonts w:ascii="Times New Roman" w:hAnsi="Times New Roman"/>
          <w:sz w:val="28"/>
          <w:szCs w:val="28"/>
        </w:rPr>
        <w:softHyphen/>
        <w:t>рого продукция идет на консервный завод, можно обрабатывать гербицидами, а на участках, дающих овощи для потребления в све</w:t>
      </w:r>
      <w:r w:rsidRPr="0015635E">
        <w:rPr>
          <w:rFonts w:ascii="Times New Roman" w:hAnsi="Times New Roman"/>
          <w:sz w:val="28"/>
          <w:szCs w:val="28"/>
        </w:rPr>
        <w:softHyphen/>
        <w:t xml:space="preserve">жем виде, сорняки уничтожают механически. Лишь позднеспелые культуры, продолжительность вегетационного периода которых более 100 </w:t>
      </w:r>
      <w:proofErr w:type="spellStart"/>
      <w:r w:rsidRPr="0015635E">
        <w:rPr>
          <w:rFonts w:ascii="Times New Roman" w:hAnsi="Times New Roman"/>
          <w:sz w:val="28"/>
          <w:szCs w:val="28"/>
        </w:rPr>
        <w:t>сут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, можно возделывать с использованием гербицидов, соблюдая правила и нормативы их применения, чтобы избежать накопления этих веществ в овощах и предотвратить нежелательные </w:t>
      </w:r>
      <w:proofErr w:type="gramStart"/>
      <w:r w:rsidRPr="0015635E">
        <w:rPr>
          <w:rFonts w:ascii="Times New Roman" w:hAnsi="Times New Roman"/>
          <w:sz w:val="28"/>
          <w:szCs w:val="28"/>
        </w:rPr>
        <w:t>последствия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как для растений, так и для потребителей овощей. Зеленные культуры и другие скороспелые овощные растения вы</w:t>
      </w:r>
      <w:r w:rsidRPr="0015635E">
        <w:rPr>
          <w:rFonts w:ascii="Times New Roman" w:hAnsi="Times New Roman"/>
          <w:sz w:val="28"/>
          <w:szCs w:val="28"/>
        </w:rPr>
        <w:softHyphen/>
        <w:t>ращивать с использованием гербицидов запрещено.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Сроки использования гербицидов различны. Их вносят осенью для полной очистки поля от сорняков. Этот срок благоприятен, так как за время до начала вегетации растений и уборки урожая гербицид успевает разложиться или инактивироваться. В случае </w:t>
      </w:r>
      <w:proofErr w:type="spellStart"/>
      <w:r w:rsidRPr="0015635E">
        <w:rPr>
          <w:rFonts w:ascii="Times New Roman" w:hAnsi="Times New Roman"/>
          <w:sz w:val="28"/>
          <w:szCs w:val="28"/>
        </w:rPr>
        <w:t>довсходового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внесения (при предпосевной обработке почвы, перед посевом или посадкой рассады, после посева) используют гербициды, теряющие активность до появления всходов культурных растений. Многие из них заделывают в почву следом за внесением, так как под действием атмосферных условий они быстро инактивируются. Применяют их и после появления всходов, когда расте</w:t>
      </w:r>
      <w:r w:rsidRPr="0015635E">
        <w:rPr>
          <w:rFonts w:ascii="Times New Roman" w:hAnsi="Times New Roman"/>
          <w:sz w:val="28"/>
          <w:szCs w:val="28"/>
        </w:rPr>
        <w:softHyphen/>
        <w:t>ния сформируют достаточную массу и смогут относительно легко переносить действие избирательных гербицидов. Овощные рас</w:t>
      </w:r>
      <w:r w:rsidRPr="0015635E">
        <w:rPr>
          <w:rFonts w:ascii="Times New Roman" w:hAnsi="Times New Roman"/>
          <w:sz w:val="28"/>
          <w:szCs w:val="28"/>
        </w:rPr>
        <w:softHyphen/>
        <w:t>тения неодинаково реагируют на гербициды, поэтому для каждой культуры определен их перечень и сроки внесения, что подробно рассматривается в частном овощеводстве.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Эффективность действия гербицидов зависит от температуры, влажности почвы и других условий. Похолодание (ниже 17 С) и повышение температуры (выше 30 °С) приводит к снижению их активности. Для гербицидов контактного действия благоприятна сухая и солнечная погода, а системные наиболее активны при хо</w:t>
      </w:r>
      <w:r w:rsidRPr="0015635E">
        <w:rPr>
          <w:rFonts w:ascii="Times New Roman" w:hAnsi="Times New Roman"/>
          <w:sz w:val="28"/>
          <w:szCs w:val="28"/>
        </w:rPr>
        <w:softHyphen/>
        <w:t>рошем увлажнении и тщательной разработке почвы.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Гербициды обязательно используют в сочетании с механиче</w:t>
      </w:r>
      <w:r w:rsidRPr="0015635E">
        <w:rPr>
          <w:rFonts w:ascii="Times New Roman" w:hAnsi="Times New Roman"/>
          <w:sz w:val="28"/>
          <w:szCs w:val="28"/>
        </w:rPr>
        <w:softHyphen/>
        <w:t>ской обработкой почвы. Такое совмещение обеспечивает уничто</w:t>
      </w:r>
      <w:r w:rsidRPr="0015635E">
        <w:rPr>
          <w:rFonts w:ascii="Times New Roman" w:hAnsi="Times New Roman"/>
          <w:sz w:val="28"/>
          <w:szCs w:val="28"/>
        </w:rPr>
        <w:softHyphen/>
        <w:t>жение сорняков на 90 % и более и позволяет сократить затраты ручного труда во много раз, если будут правильно подобраны хими</w:t>
      </w:r>
      <w:r w:rsidRPr="0015635E">
        <w:rPr>
          <w:rFonts w:ascii="Times New Roman" w:hAnsi="Times New Roman"/>
          <w:sz w:val="28"/>
          <w:szCs w:val="28"/>
        </w:rPr>
        <w:softHyphen/>
        <w:t xml:space="preserve">ческие препараты и четко соблюдена технология их применения. Но если есть возможность вырастить полноценный урожай овощей без применения химических средств борьбы с </w:t>
      </w:r>
      <w:r w:rsidRPr="0015635E">
        <w:rPr>
          <w:rFonts w:ascii="Times New Roman" w:hAnsi="Times New Roman"/>
          <w:sz w:val="28"/>
          <w:szCs w:val="28"/>
        </w:rPr>
        <w:lastRenderedPageBreak/>
        <w:t>сорняками, то всегда предпочтение отдают механическим способам уничтожения сорной растительности.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Используются различные приемы уничтожения сорняков в рядках. Наиболее древний из них и достаточно широко распростра</w:t>
      </w:r>
      <w:r w:rsidRPr="0015635E">
        <w:rPr>
          <w:rFonts w:ascii="Times New Roman" w:hAnsi="Times New Roman"/>
          <w:sz w:val="28"/>
          <w:szCs w:val="28"/>
        </w:rPr>
        <w:softHyphen/>
        <w:t>ненный - ручная прополка с использованием различных типов мотыг. Этот способ малопроизводительный, трудоемкий, но доста</w:t>
      </w:r>
      <w:r w:rsidRPr="0015635E">
        <w:rPr>
          <w:rFonts w:ascii="Times New Roman" w:hAnsi="Times New Roman"/>
          <w:sz w:val="28"/>
          <w:szCs w:val="28"/>
        </w:rPr>
        <w:softHyphen/>
        <w:t>точно эффективный, если соблюдать требования, предъявляемые к качеству работы. Содержание этих требований сводится к тому, чтобы все сорняки удалить с корнем, хорошо разрыхлить верхний слой почвы без повреждений культурных растений. Ручную про</w:t>
      </w:r>
      <w:r w:rsidRPr="0015635E">
        <w:rPr>
          <w:rFonts w:ascii="Times New Roman" w:hAnsi="Times New Roman"/>
          <w:sz w:val="28"/>
          <w:szCs w:val="28"/>
        </w:rPr>
        <w:softHyphen/>
        <w:t>полку применяют главным образом на приусадебных участках, индивидуальных огородах. В производственных условиях этот прием встречается гораздо реже, так как найдены и апробированы более производительные способы очистки поля от сорняков в ряд</w:t>
      </w:r>
      <w:r w:rsidRPr="0015635E">
        <w:rPr>
          <w:rFonts w:ascii="Times New Roman" w:hAnsi="Times New Roman"/>
          <w:sz w:val="28"/>
          <w:szCs w:val="28"/>
        </w:rPr>
        <w:softHyphen/>
        <w:t xml:space="preserve">ках овощных растений. </w:t>
      </w:r>
      <w:proofErr w:type="gramStart"/>
      <w:r w:rsidRPr="0015635E">
        <w:rPr>
          <w:rFonts w:ascii="Times New Roman" w:hAnsi="Times New Roman"/>
          <w:sz w:val="28"/>
          <w:szCs w:val="28"/>
        </w:rPr>
        <w:t>Эффективно использование прополочного агрегата ПАУ-4 (устанавливают на самоходные шасси Т-16М), при</w:t>
      </w:r>
      <w:r w:rsidRPr="0015635E">
        <w:rPr>
          <w:rFonts w:ascii="Times New Roman" w:hAnsi="Times New Roman"/>
          <w:sz w:val="28"/>
          <w:szCs w:val="28"/>
        </w:rPr>
        <w:softHyphen/>
        <w:t>меняемого на культурах, расстояние между растениями которых составляет не менее 30 см. Проводят легкое неоднократное оку</w:t>
      </w:r>
      <w:r w:rsidRPr="0015635E">
        <w:rPr>
          <w:rFonts w:ascii="Times New Roman" w:hAnsi="Times New Roman"/>
          <w:sz w:val="28"/>
          <w:szCs w:val="28"/>
        </w:rPr>
        <w:softHyphen/>
        <w:t>чивание растений в рядках (высота гребня - 3-5 см), что позво</w:t>
      </w:r>
      <w:r w:rsidRPr="0015635E">
        <w:rPr>
          <w:rFonts w:ascii="Times New Roman" w:hAnsi="Times New Roman"/>
          <w:sz w:val="28"/>
          <w:szCs w:val="28"/>
        </w:rPr>
        <w:softHyphen/>
        <w:t>ляет присыпать всходы сорняков в рядках и задерживать их рост до интенсивного роста и развития культурных растений, многие из которых в таком состоянии уже могут конкурировать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с сорной растительностью. Окучивание обеспечивает лучшую устойчивость растений и создает благоприятные условия для образования до</w:t>
      </w:r>
      <w:r w:rsidRPr="0015635E">
        <w:rPr>
          <w:rFonts w:ascii="Times New Roman" w:hAnsi="Times New Roman"/>
          <w:sz w:val="28"/>
          <w:szCs w:val="28"/>
        </w:rPr>
        <w:softHyphen/>
        <w:t xml:space="preserve">полнительных придаточных корней. Высота окучивания после </w:t>
      </w:r>
      <w:proofErr w:type="gramStart"/>
      <w:r w:rsidRPr="0015635E">
        <w:rPr>
          <w:rFonts w:ascii="Times New Roman" w:hAnsi="Times New Roman"/>
          <w:sz w:val="28"/>
          <w:szCs w:val="28"/>
        </w:rPr>
        <w:t>нескольких обработок составляет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8-12 см (огурец, томат, перец, баклажан, капуста), у капусты с длинной кочерыжкой - 18-20, у картофеля - более 20 см. В результате многократных окучиваний создается гребнистая поверхность поля, что приводит к усилению испарения влаги из почвы, поэтому такой способ эффективен на орошаемых полях. На богарных землях применяют легкое одно</w:t>
      </w:r>
      <w:r w:rsidRPr="0015635E">
        <w:rPr>
          <w:rFonts w:ascii="Times New Roman" w:hAnsi="Times New Roman"/>
          <w:sz w:val="28"/>
          <w:szCs w:val="28"/>
        </w:rPr>
        <w:softHyphen/>
        <w:t xml:space="preserve">кратное окучивание с использованием специальных </w:t>
      </w:r>
      <w:proofErr w:type="spellStart"/>
      <w:r w:rsidRPr="0015635E">
        <w:rPr>
          <w:rFonts w:ascii="Times New Roman" w:hAnsi="Times New Roman"/>
          <w:sz w:val="28"/>
          <w:szCs w:val="28"/>
        </w:rPr>
        <w:t>отвальчиков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в самом начале активного роста сорняков.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Очень результативна борьба с сорняками при посадке расса</w:t>
      </w:r>
      <w:r w:rsidRPr="0015635E">
        <w:rPr>
          <w:rFonts w:ascii="Times New Roman" w:hAnsi="Times New Roman"/>
          <w:sz w:val="28"/>
          <w:szCs w:val="28"/>
        </w:rPr>
        <w:softHyphen/>
        <w:t>ды в неглубокую (3-4 см) борозду шириной 15-20 см. После появ</w:t>
      </w:r>
      <w:r w:rsidRPr="0015635E">
        <w:rPr>
          <w:rFonts w:ascii="Times New Roman" w:hAnsi="Times New Roman"/>
          <w:sz w:val="28"/>
          <w:szCs w:val="28"/>
        </w:rPr>
        <w:softHyphen/>
        <w:t xml:space="preserve">ления всходов сорных растений борозду засыпают, что позволяет присыпать молодые сорняки и надолго задержать их появление на поверхности почвы. Данную работу можно выполнять только при наличии приспособления ППР-5,4 (по астраханской технологии выращивания томатов) с использованием </w:t>
      </w:r>
      <w:proofErr w:type="spellStart"/>
      <w:r w:rsidRPr="0015635E">
        <w:rPr>
          <w:rFonts w:ascii="Times New Roman" w:hAnsi="Times New Roman"/>
          <w:sz w:val="28"/>
          <w:szCs w:val="28"/>
        </w:rPr>
        <w:t>щелевателей-направителей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или направляющих борозд (их иногда называют «техноло</w:t>
      </w:r>
      <w:r w:rsidRPr="0015635E">
        <w:rPr>
          <w:rFonts w:ascii="Times New Roman" w:hAnsi="Times New Roman"/>
          <w:sz w:val="28"/>
          <w:szCs w:val="28"/>
        </w:rPr>
        <w:softHyphen/>
        <w:t>гическая колея»).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Эффективно </w:t>
      </w:r>
      <w:r w:rsidRPr="0015635E">
        <w:rPr>
          <w:rFonts w:ascii="Times New Roman" w:hAnsi="Times New Roman"/>
          <w:b/>
          <w:sz w:val="28"/>
          <w:szCs w:val="28"/>
        </w:rPr>
        <w:t>применение мульчирующей пленки</w:t>
      </w:r>
      <w:r w:rsidRPr="0015635E">
        <w:rPr>
          <w:rFonts w:ascii="Times New Roman" w:hAnsi="Times New Roman"/>
          <w:sz w:val="28"/>
          <w:szCs w:val="28"/>
        </w:rPr>
        <w:t xml:space="preserve"> и нетканых материалов, на которых делают перфорацию (отверстия) для вы</w:t>
      </w:r>
      <w:r w:rsidRPr="0015635E">
        <w:rPr>
          <w:rFonts w:ascii="Times New Roman" w:hAnsi="Times New Roman"/>
          <w:sz w:val="28"/>
          <w:szCs w:val="28"/>
        </w:rPr>
        <w:softHyphen/>
        <w:t>ращиваемого растения. Мульчирующие материалы убирают с поля после завершения уборки урожая. Ширина пленки или нетканого материала должна соответствовать ширине защитной зоны рядка. Такой прием практикуют на небольших производственных участ</w:t>
      </w:r>
      <w:r w:rsidRPr="0015635E">
        <w:rPr>
          <w:rFonts w:ascii="Times New Roman" w:hAnsi="Times New Roman"/>
          <w:sz w:val="28"/>
          <w:szCs w:val="28"/>
        </w:rPr>
        <w:softHyphen/>
        <w:t>ках и на индивидуальных огородах.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lastRenderedPageBreak/>
        <w:t>Наличие приспособления к отечественным культиваторам ППР-5,4 или комбинированных машин АПО-5,4 и БОН-5,4 (для рабочей колеи трактора шириной 1,8 м) дает возможность при по</w:t>
      </w:r>
      <w:r w:rsidRPr="0015635E">
        <w:rPr>
          <w:rFonts w:ascii="Times New Roman" w:hAnsi="Times New Roman"/>
          <w:sz w:val="28"/>
          <w:szCs w:val="28"/>
        </w:rPr>
        <w:softHyphen/>
        <w:t>севе семян или высадке рассады внести в рядки гербицид с умень</w:t>
      </w:r>
      <w:r w:rsidRPr="0015635E">
        <w:rPr>
          <w:rFonts w:ascii="Times New Roman" w:hAnsi="Times New Roman"/>
          <w:sz w:val="28"/>
          <w:szCs w:val="28"/>
        </w:rPr>
        <w:softHyphen/>
        <w:t>шением нормы на 2/3 и добиться большого эффекта в уничтожении сорняков непосредственно возле растений. Но этот способ не при</w:t>
      </w:r>
      <w:r w:rsidRPr="0015635E">
        <w:rPr>
          <w:rFonts w:ascii="Times New Roman" w:hAnsi="Times New Roman"/>
          <w:sz w:val="28"/>
          <w:szCs w:val="28"/>
        </w:rPr>
        <w:softHyphen/>
        <w:t>меним для скороспелых овощных культур. При их выращивании кроме тщательной системной подготовки почвы с осени приходится иногда использовать ручные прополки. Любые из применяемых для поддержания в чистоте овощных плантаций приемов будут эф</w:t>
      </w:r>
      <w:r w:rsidRPr="0015635E">
        <w:rPr>
          <w:rFonts w:ascii="Times New Roman" w:hAnsi="Times New Roman"/>
          <w:sz w:val="28"/>
          <w:szCs w:val="28"/>
        </w:rPr>
        <w:softHyphen/>
        <w:t>фективны только при проведении всего комплекса работ по борьбе с сорняками (севообороты, система обработки почвы, уничтожение сорняков по краям полей и дорог и др.).</w:t>
      </w:r>
    </w:p>
    <w:p w:rsidR="0015635E" w:rsidRPr="0015635E" w:rsidRDefault="0015635E" w:rsidP="001563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/>
          <w:bCs/>
          <w:color w:val="000000"/>
          <w:sz w:val="28"/>
          <w:szCs w:val="28"/>
        </w:rPr>
        <w:t>Защита овощных культур от болезней и вредителей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Овощные растения поражаются многими болезнями и повреж</w:t>
      </w:r>
      <w:r w:rsidRPr="0015635E">
        <w:rPr>
          <w:rFonts w:ascii="Times New Roman" w:hAnsi="Times New Roman"/>
          <w:sz w:val="28"/>
          <w:szCs w:val="28"/>
        </w:rPr>
        <w:softHyphen/>
        <w:t xml:space="preserve">даются различными вредителями. </w:t>
      </w:r>
      <w:proofErr w:type="gramStart"/>
      <w:r w:rsidRPr="0015635E">
        <w:rPr>
          <w:rFonts w:ascii="Times New Roman" w:hAnsi="Times New Roman"/>
          <w:sz w:val="28"/>
          <w:szCs w:val="28"/>
        </w:rPr>
        <w:t>Из болезней чаще всего встреча</w:t>
      </w:r>
      <w:r w:rsidRPr="0015635E">
        <w:rPr>
          <w:rFonts w:ascii="Times New Roman" w:hAnsi="Times New Roman"/>
          <w:sz w:val="28"/>
          <w:szCs w:val="28"/>
        </w:rPr>
        <w:softHyphen/>
        <w:t xml:space="preserve">ются </w:t>
      </w:r>
      <w:proofErr w:type="spellStart"/>
      <w:r w:rsidRPr="0015635E">
        <w:rPr>
          <w:rFonts w:ascii="Times New Roman" w:hAnsi="Times New Roman"/>
          <w:sz w:val="28"/>
          <w:szCs w:val="28"/>
        </w:rPr>
        <w:t>столбур</w:t>
      </w:r>
      <w:proofErr w:type="spellEnd"/>
      <w:r w:rsidRPr="0015635E">
        <w:rPr>
          <w:rFonts w:ascii="Times New Roman" w:hAnsi="Times New Roman"/>
          <w:sz w:val="28"/>
          <w:szCs w:val="28"/>
        </w:rPr>
        <w:t>, инфекционные увядания, мучнистая и ложномучнистая роса, макроспориоз, бактериоз и др. Наибольший ущерб овощным растениям наносят проволочник, медведка, колорадский жук, белянка, крестоцветные блошки, луговой мотылек, гусеницы совки (различных видов) и др. Для каждой культуры известны наи</w:t>
      </w:r>
      <w:r w:rsidRPr="0015635E">
        <w:rPr>
          <w:rFonts w:ascii="Times New Roman" w:hAnsi="Times New Roman"/>
          <w:sz w:val="28"/>
          <w:szCs w:val="28"/>
        </w:rPr>
        <w:softHyphen/>
        <w:t>более характерные болезни и вредители, способы борьбы с которы</w:t>
      </w:r>
      <w:r w:rsidRPr="0015635E">
        <w:rPr>
          <w:rFonts w:ascii="Times New Roman" w:hAnsi="Times New Roman"/>
          <w:sz w:val="28"/>
          <w:szCs w:val="28"/>
        </w:rPr>
        <w:softHyphen/>
        <w:t>ми подробно освещаются в частном овощеводстве.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Но существуют и общие принципы в решении этих проблем.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Защита растений от болезней и вредителей - это комплекс профилактических и истребительных мер. К </w:t>
      </w:r>
      <w:r w:rsidRPr="0015635E">
        <w:rPr>
          <w:rFonts w:ascii="Times New Roman" w:hAnsi="Times New Roman"/>
          <w:b/>
          <w:i/>
          <w:sz w:val="28"/>
          <w:szCs w:val="28"/>
        </w:rPr>
        <w:t>профилактическим</w:t>
      </w:r>
      <w:r w:rsidRPr="0015635E">
        <w:rPr>
          <w:rFonts w:ascii="Times New Roman" w:hAnsi="Times New Roman"/>
          <w:sz w:val="28"/>
          <w:szCs w:val="28"/>
        </w:rPr>
        <w:t xml:space="preserve"> мероприятиям относят: соблюдение чередования культур в сево</w:t>
      </w:r>
      <w:r w:rsidRPr="0015635E">
        <w:rPr>
          <w:rFonts w:ascii="Times New Roman" w:hAnsi="Times New Roman"/>
          <w:sz w:val="28"/>
          <w:szCs w:val="28"/>
        </w:rPr>
        <w:softHyphen/>
        <w:t>обороте, своевременное выполнение агротехнических приемов по выращиванию растений, выбор наиболее подходящих сроков воз</w:t>
      </w:r>
      <w:r w:rsidRPr="0015635E">
        <w:rPr>
          <w:rFonts w:ascii="Times New Roman" w:hAnsi="Times New Roman"/>
          <w:sz w:val="28"/>
          <w:szCs w:val="28"/>
        </w:rPr>
        <w:softHyphen/>
        <w:t>делывания, сбалансированное использование удобрений и другие меры, позволяющие предотвратить или ослабить проявление пора</w:t>
      </w:r>
      <w:r w:rsidRPr="0015635E">
        <w:rPr>
          <w:rFonts w:ascii="Times New Roman" w:hAnsi="Times New Roman"/>
          <w:sz w:val="28"/>
          <w:szCs w:val="28"/>
        </w:rPr>
        <w:softHyphen/>
        <w:t>жений и повреждений вегетирующих растений. Очень эффективно в профилактических целях обеззараживание семян, посадочного материала, грунтов, техники и всего, что может быть заражено воз</w:t>
      </w:r>
      <w:r w:rsidRPr="0015635E">
        <w:rPr>
          <w:rFonts w:ascii="Times New Roman" w:hAnsi="Times New Roman"/>
          <w:sz w:val="28"/>
          <w:szCs w:val="28"/>
        </w:rPr>
        <w:softHyphen/>
        <w:t>будителями болезней или вредителями, а также использование ве</w:t>
      </w:r>
      <w:r w:rsidRPr="0015635E">
        <w:rPr>
          <w:rFonts w:ascii="Times New Roman" w:hAnsi="Times New Roman"/>
          <w:sz w:val="28"/>
          <w:szCs w:val="28"/>
        </w:rPr>
        <w:softHyphen/>
        <w:t>ществ, отпугивающих насекомых. Особое значение в профилактике болезней имеет использование сортов и гибридов, устойчивых к возбудителям или быстро восстанавливающих фотосинтетический аппарат, пораженный инфекцией. Это одно из главных направле</w:t>
      </w:r>
      <w:r w:rsidRPr="0015635E">
        <w:rPr>
          <w:rFonts w:ascii="Times New Roman" w:hAnsi="Times New Roman"/>
          <w:sz w:val="28"/>
          <w:szCs w:val="28"/>
        </w:rPr>
        <w:softHyphen/>
        <w:t>ний в решении проблемы борьбы с болезнями и вредителями.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b/>
          <w:i/>
          <w:sz w:val="28"/>
          <w:szCs w:val="28"/>
        </w:rPr>
        <w:t>Истребительные</w:t>
      </w:r>
      <w:r w:rsidRPr="0015635E">
        <w:rPr>
          <w:rFonts w:ascii="Times New Roman" w:hAnsi="Times New Roman"/>
          <w:sz w:val="28"/>
          <w:szCs w:val="28"/>
        </w:rPr>
        <w:t xml:space="preserve"> меры в настоящее время играют первосте</w:t>
      </w:r>
      <w:r w:rsidRPr="0015635E">
        <w:rPr>
          <w:rFonts w:ascii="Times New Roman" w:hAnsi="Times New Roman"/>
          <w:sz w:val="28"/>
          <w:szCs w:val="28"/>
        </w:rPr>
        <w:softHyphen/>
        <w:t xml:space="preserve">пенную роль в уничтожении возбудителей болезней и вредителей. В этих целях используют ядохимикаты, биопрепараты, насекомых-энтомофагов, </w:t>
      </w:r>
      <w:proofErr w:type="spellStart"/>
      <w:r w:rsidRPr="0015635E">
        <w:rPr>
          <w:rFonts w:ascii="Times New Roman" w:hAnsi="Times New Roman"/>
          <w:sz w:val="28"/>
          <w:szCs w:val="28"/>
        </w:rPr>
        <w:t>электр</w:t>
      </w:r>
      <w:proofErr w:type="gramStart"/>
      <w:r w:rsidRPr="0015635E">
        <w:rPr>
          <w:rFonts w:ascii="Times New Roman" w:hAnsi="Times New Roman"/>
          <w:sz w:val="28"/>
          <w:szCs w:val="28"/>
        </w:rPr>
        <w:t>о</w:t>
      </w:r>
      <w:proofErr w:type="spellEnd"/>
      <w:r w:rsidRPr="0015635E">
        <w:rPr>
          <w:rFonts w:ascii="Times New Roman" w:hAnsi="Times New Roman"/>
          <w:sz w:val="28"/>
          <w:szCs w:val="28"/>
        </w:rPr>
        <w:t>-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635E">
        <w:rPr>
          <w:rFonts w:ascii="Times New Roman" w:hAnsi="Times New Roman"/>
          <w:sz w:val="28"/>
          <w:szCs w:val="28"/>
        </w:rPr>
        <w:t>светоловушки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и др. Для обработки рас</w:t>
      </w:r>
      <w:r w:rsidRPr="0015635E">
        <w:rPr>
          <w:rFonts w:ascii="Times New Roman" w:hAnsi="Times New Roman"/>
          <w:sz w:val="28"/>
          <w:szCs w:val="28"/>
        </w:rPr>
        <w:softHyphen/>
        <w:t xml:space="preserve">тений пестицидами применяют опрыскиватели ОМ-400, ОМ-630, ОП-2000, ОПШ-15, ЕКО-200018 и другие, которые </w:t>
      </w:r>
      <w:proofErr w:type="spellStart"/>
      <w:r w:rsidRPr="0015635E">
        <w:rPr>
          <w:rFonts w:ascii="Times New Roman" w:hAnsi="Times New Roman"/>
          <w:sz w:val="28"/>
          <w:szCs w:val="28"/>
        </w:rPr>
        <w:t>агрегатируются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с тракторами типа МТЗ-80.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Использование химических сре</w:t>
      </w:r>
      <w:proofErr w:type="gramStart"/>
      <w:r w:rsidRPr="0015635E">
        <w:rPr>
          <w:rFonts w:ascii="Times New Roman" w:hAnsi="Times New Roman"/>
          <w:sz w:val="28"/>
          <w:szCs w:val="28"/>
        </w:rPr>
        <w:t>дств в б</w:t>
      </w:r>
      <w:proofErr w:type="gramEnd"/>
      <w:r w:rsidRPr="0015635E">
        <w:rPr>
          <w:rFonts w:ascii="Times New Roman" w:hAnsi="Times New Roman"/>
          <w:sz w:val="28"/>
          <w:szCs w:val="28"/>
        </w:rPr>
        <w:t>орьбе с болезнями и вре</w:t>
      </w:r>
      <w:r w:rsidRPr="0015635E">
        <w:rPr>
          <w:rFonts w:ascii="Times New Roman" w:hAnsi="Times New Roman"/>
          <w:sz w:val="28"/>
          <w:szCs w:val="28"/>
        </w:rPr>
        <w:softHyphen/>
        <w:t>дителями приводит к загрязнению выращенной продукции и окру</w:t>
      </w:r>
      <w:r w:rsidRPr="0015635E">
        <w:rPr>
          <w:rFonts w:ascii="Times New Roman" w:hAnsi="Times New Roman"/>
          <w:sz w:val="28"/>
          <w:szCs w:val="28"/>
        </w:rPr>
        <w:softHyphen/>
        <w:t xml:space="preserve">жающей </w:t>
      </w:r>
      <w:r w:rsidRPr="0015635E">
        <w:rPr>
          <w:rFonts w:ascii="Times New Roman" w:hAnsi="Times New Roman"/>
          <w:sz w:val="28"/>
          <w:szCs w:val="28"/>
        </w:rPr>
        <w:lastRenderedPageBreak/>
        <w:t>среды. От этого страдают потребители овощей, подверг</w:t>
      </w:r>
      <w:r w:rsidRPr="0015635E">
        <w:rPr>
          <w:rFonts w:ascii="Times New Roman" w:hAnsi="Times New Roman"/>
          <w:sz w:val="28"/>
          <w:szCs w:val="28"/>
        </w:rPr>
        <w:softHyphen/>
        <w:t>шихся обработке пестицидами, поэтому закономерно стремление постепенно сокращать использование ядохимикатов, заменяя их биопрепаратами, насекомыми-энтомофагами и другими средствами без химикатов.</w:t>
      </w:r>
    </w:p>
    <w:p w:rsidR="0015635E" w:rsidRPr="0015635E" w:rsidRDefault="0015635E" w:rsidP="001563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/>
          <w:bCs/>
          <w:color w:val="000000"/>
          <w:sz w:val="28"/>
          <w:szCs w:val="28"/>
        </w:rPr>
        <w:t>Полив овощных культур</w:t>
      </w:r>
    </w:p>
    <w:p w:rsid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635E">
        <w:rPr>
          <w:rFonts w:ascii="Times New Roman" w:hAnsi="Times New Roman"/>
          <w:sz w:val="28"/>
          <w:szCs w:val="28"/>
        </w:rPr>
        <w:t>Влаголюбивость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большинства овощных растений определяет необходимость их выращивания при орошении, которое гаранти</w:t>
      </w:r>
      <w:r w:rsidRPr="0015635E">
        <w:rPr>
          <w:rFonts w:ascii="Times New Roman" w:hAnsi="Times New Roman"/>
          <w:sz w:val="28"/>
          <w:szCs w:val="28"/>
        </w:rPr>
        <w:softHyphen/>
        <w:t>рует получение большого урожая овощей независимо от погодных условий. Но погодные и почвенные условия, а также особенности роста и развития растений, их возраст и сроки выращивания яв</w:t>
      </w:r>
      <w:r w:rsidRPr="0015635E">
        <w:rPr>
          <w:rFonts w:ascii="Times New Roman" w:hAnsi="Times New Roman"/>
          <w:sz w:val="28"/>
          <w:szCs w:val="28"/>
        </w:rPr>
        <w:softHyphen/>
        <w:t>ляются основой расчета оросительных и поливных норм. Чтобы удовлетворить потребность растений в воде, необходимо увлажнить почву на глубину расположения корней. У молодых растений и скороспелых культур они сосредоточены в пахотном горизонте, по</w:t>
      </w:r>
      <w:r w:rsidRPr="0015635E">
        <w:rPr>
          <w:rFonts w:ascii="Times New Roman" w:hAnsi="Times New Roman"/>
          <w:sz w:val="28"/>
          <w:szCs w:val="28"/>
        </w:rPr>
        <w:softHyphen/>
        <w:t>этому достаточно промачивания почвы на глубину 25-30 см. Взрос</w:t>
      </w:r>
      <w:r w:rsidRPr="0015635E">
        <w:rPr>
          <w:rFonts w:ascii="Times New Roman" w:hAnsi="Times New Roman"/>
          <w:sz w:val="28"/>
          <w:szCs w:val="28"/>
        </w:rPr>
        <w:softHyphen/>
        <w:t>лые растения культур с относительно глубоким размещением кор</w:t>
      </w:r>
      <w:r w:rsidRPr="0015635E">
        <w:rPr>
          <w:rFonts w:ascii="Times New Roman" w:hAnsi="Times New Roman"/>
          <w:sz w:val="28"/>
          <w:szCs w:val="28"/>
        </w:rPr>
        <w:softHyphen/>
        <w:t xml:space="preserve">ней нуждаются в увлажнении слоя почвы на глубину до 50-60 см (корнеплодные растения, томаты, перец, баклажан, капуста и др.). 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5635E">
        <w:rPr>
          <w:rFonts w:ascii="Times New Roman" w:hAnsi="Times New Roman"/>
          <w:i/>
          <w:sz w:val="28"/>
          <w:szCs w:val="28"/>
        </w:rPr>
        <w:t>Поливы разделяют на несколько видов в зависимости от сроков их проведения и назначения: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1) влагозарядковый - в основном осенний и только в регио</w:t>
      </w:r>
      <w:r w:rsidRPr="0015635E">
        <w:rPr>
          <w:rFonts w:ascii="Times New Roman" w:hAnsi="Times New Roman"/>
          <w:sz w:val="28"/>
          <w:szCs w:val="28"/>
        </w:rPr>
        <w:softHyphen/>
        <w:t>нах, где недостаточно зимних осадков;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35E">
        <w:rPr>
          <w:rFonts w:ascii="Times New Roman" w:hAnsi="Times New Roman"/>
          <w:sz w:val="28"/>
          <w:szCs w:val="28"/>
        </w:rPr>
        <w:t xml:space="preserve">2) предпосевной или </w:t>
      </w:r>
      <w:proofErr w:type="spellStart"/>
      <w:r w:rsidRPr="0015635E">
        <w:rPr>
          <w:rFonts w:ascii="Times New Roman" w:hAnsi="Times New Roman"/>
          <w:sz w:val="28"/>
          <w:szCs w:val="28"/>
        </w:rPr>
        <w:t>предпосадочный</w:t>
      </w:r>
      <w:proofErr w:type="spellEnd"/>
      <w:r w:rsidRPr="0015635E">
        <w:rPr>
          <w:rFonts w:ascii="Times New Roman" w:hAnsi="Times New Roman"/>
          <w:sz w:val="28"/>
          <w:szCs w:val="28"/>
        </w:rPr>
        <w:t>, главная цель которого спровоцировать рост сорняков (для их механического уничтоже</w:t>
      </w:r>
      <w:r w:rsidRPr="0015635E">
        <w:rPr>
          <w:rFonts w:ascii="Times New Roman" w:hAnsi="Times New Roman"/>
          <w:sz w:val="28"/>
          <w:szCs w:val="28"/>
        </w:rPr>
        <w:softHyphen/>
        <w:t>ния);</w:t>
      </w:r>
      <w:proofErr w:type="gramEnd"/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5635E">
        <w:rPr>
          <w:rFonts w:ascii="Times New Roman" w:hAnsi="Times New Roman"/>
          <w:sz w:val="28"/>
          <w:szCs w:val="28"/>
        </w:rPr>
        <w:t>послепосадочный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или послепосевной - </w:t>
      </w:r>
      <w:proofErr w:type="gramStart"/>
      <w:r w:rsidRPr="0015635E">
        <w:rPr>
          <w:rFonts w:ascii="Times New Roman" w:hAnsi="Times New Roman"/>
          <w:sz w:val="28"/>
          <w:szCs w:val="28"/>
        </w:rPr>
        <w:t>необходим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для луч</w:t>
      </w:r>
      <w:r w:rsidRPr="0015635E">
        <w:rPr>
          <w:rFonts w:ascii="Times New Roman" w:hAnsi="Times New Roman"/>
          <w:sz w:val="28"/>
          <w:szCs w:val="28"/>
        </w:rPr>
        <w:softHyphen/>
        <w:t>шей приживаемости рассады или предотвращения появления по</w:t>
      </w:r>
      <w:r w:rsidRPr="0015635E">
        <w:rPr>
          <w:rFonts w:ascii="Times New Roman" w:hAnsi="Times New Roman"/>
          <w:sz w:val="28"/>
          <w:szCs w:val="28"/>
        </w:rPr>
        <w:softHyphen/>
        <w:t>чвенной корки;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4) вегетационные - проводят для создания оптимальной влаж</w:t>
      </w:r>
      <w:r w:rsidRPr="0015635E">
        <w:rPr>
          <w:rFonts w:ascii="Times New Roman" w:hAnsi="Times New Roman"/>
          <w:sz w:val="28"/>
          <w:szCs w:val="28"/>
        </w:rPr>
        <w:softHyphen/>
        <w:t>ности почвы в период роста растений и накопления ими урожая;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5) освежительные - необходимы для снижения температу</w:t>
      </w:r>
      <w:r w:rsidRPr="0015635E">
        <w:rPr>
          <w:rFonts w:ascii="Times New Roman" w:hAnsi="Times New Roman"/>
          <w:sz w:val="28"/>
          <w:szCs w:val="28"/>
        </w:rPr>
        <w:softHyphen/>
        <w:t>ры воздуха и повышения относительной влажности воздуха при летнем зное, от которого страдают влаголюбивые холодостойкие растения.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Реже применяют и другие виды полива: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15635E">
        <w:rPr>
          <w:rFonts w:ascii="Times New Roman" w:hAnsi="Times New Roman"/>
          <w:sz w:val="28"/>
          <w:szCs w:val="28"/>
        </w:rPr>
        <w:t>провокационный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- предназначается для стимулирования прорастания семян сорных растений;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35E">
        <w:rPr>
          <w:rFonts w:ascii="Times New Roman" w:hAnsi="Times New Roman"/>
          <w:sz w:val="28"/>
          <w:szCs w:val="28"/>
        </w:rPr>
        <w:t xml:space="preserve">2) промывной - проводится с целью удаления из </w:t>
      </w:r>
      <w:proofErr w:type="spellStart"/>
      <w:r w:rsidRPr="0015635E">
        <w:rPr>
          <w:rFonts w:ascii="Times New Roman" w:hAnsi="Times New Roman"/>
          <w:sz w:val="28"/>
          <w:szCs w:val="28"/>
        </w:rPr>
        <w:t>корнеобита-емого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слоя избытка солей;</w:t>
      </w:r>
      <w:proofErr w:type="gramEnd"/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15635E">
        <w:rPr>
          <w:rFonts w:ascii="Times New Roman" w:hAnsi="Times New Roman"/>
          <w:sz w:val="28"/>
          <w:szCs w:val="28"/>
        </w:rPr>
        <w:t>защитный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- проводится при пониженных температурах для защиты рассады, теплолюбивых овощных культур.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Оросительные нормы в зависимости от культур и зон выра</w:t>
      </w:r>
      <w:r w:rsidRPr="0015635E">
        <w:rPr>
          <w:rFonts w:ascii="Times New Roman" w:hAnsi="Times New Roman"/>
          <w:sz w:val="28"/>
          <w:szCs w:val="28"/>
        </w:rPr>
        <w:softHyphen/>
        <w:t>щивания колеблются от 1000 до 7000-8000 м</w:t>
      </w:r>
      <w:r w:rsidRPr="0015635E">
        <w:rPr>
          <w:rFonts w:ascii="Times New Roman" w:hAnsi="Times New Roman"/>
          <w:sz w:val="28"/>
          <w:szCs w:val="28"/>
          <w:vertAlign w:val="superscript"/>
        </w:rPr>
        <w:t>3</w:t>
      </w:r>
      <w:r w:rsidRPr="0015635E">
        <w:rPr>
          <w:rFonts w:ascii="Times New Roman" w:hAnsi="Times New Roman"/>
          <w:sz w:val="28"/>
          <w:szCs w:val="28"/>
        </w:rPr>
        <w:t>/га. В засушливых степях могут быть значительно больше. Поливные нормы также неодинаковы - от 200 до 600 м</w:t>
      </w:r>
      <w:r w:rsidRPr="0015635E">
        <w:rPr>
          <w:rFonts w:ascii="Times New Roman" w:hAnsi="Times New Roman"/>
          <w:sz w:val="28"/>
          <w:szCs w:val="28"/>
          <w:vertAlign w:val="superscript"/>
        </w:rPr>
        <w:t>3</w:t>
      </w:r>
      <w:r w:rsidRPr="0015635E">
        <w:rPr>
          <w:rFonts w:ascii="Times New Roman" w:hAnsi="Times New Roman"/>
          <w:sz w:val="28"/>
          <w:szCs w:val="28"/>
        </w:rPr>
        <w:t>/га, а для освежительного полива они могут достигать до 50 м</w:t>
      </w:r>
      <w:r w:rsidRPr="0015635E">
        <w:rPr>
          <w:rFonts w:ascii="Times New Roman" w:hAnsi="Times New Roman"/>
          <w:sz w:val="28"/>
          <w:szCs w:val="28"/>
          <w:vertAlign w:val="superscript"/>
        </w:rPr>
        <w:t>3</w:t>
      </w:r>
      <w:r w:rsidRPr="0015635E">
        <w:rPr>
          <w:rFonts w:ascii="Times New Roman" w:hAnsi="Times New Roman"/>
          <w:sz w:val="28"/>
          <w:szCs w:val="28"/>
        </w:rPr>
        <w:t xml:space="preserve">/га. </w:t>
      </w:r>
      <w:proofErr w:type="spellStart"/>
      <w:r w:rsidRPr="0015635E">
        <w:rPr>
          <w:rFonts w:ascii="Times New Roman" w:hAnsi="Times New Roman"/>
          <w:sz w:val="28"/>
          <w:szCs w:val="28"/>
        </w:rPr>
        <w:t>Предполивной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порог влажности зависит от культур и механического состава почвы. На тяжелых почвах он всегда выше, чем на легких. Для большинства культур он составляет 60-70 % НВ.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5635E">
        <w:rPr>
          <w:rFonts w:ascii="Times New Roman" w:hAnsi="Times New Roman"/>
          <w:i/>
          <w:spacing w:val="4"/>
          <w:sz w:val="28"/>
          <w:szCs w:val="28"/>
        </w:rPr>
        <w:t>Способы полива</w:t>
      </w:r>
      <w:r w:rsidRPr="0015635E">
        <w:rPr>
          <w:rFonts w:ascii="Times New Roman" w:hAnsi="Times New Roman"/>
          <w:spacing w:val="4"/>
          <w:sz w:val="28"/>
          <w:szCs w:val="28"/>
        </w:rPr>
        <w:t xml:space="preserve">, применяемые в овощеводстве, разные. </w:t>
      </w:r>
      <w:proofErr w:type="gramStart"/>
      <w:r w:rsidRPr="0015635E">
        <w:rPr>
          <w:rFonts w:ascii="Times New Roman" w:hAnsi="Times New Roman"/>
          <w:spacing w:val="4"/>
          <w:sz w:val="28"/>
          <w:szCs w:val="28"/>
        </w:rPr>
        <w:t>Наи</w:t>
      </w:r>
      <w:r w:rsidRPr="0015635E">
        <w:rPr>
          <w:rFonts w:ascii="Times New Roman" w:hAnsi="Times New Roman"/>
          <w:spacing w:val="4"/>
          <w:sz w:val="28"/>
          <w:szCs w:val="28"/>
        </w:rPr>
        <w:softHyphen/>
        <w:t xml:space="preserve">более примитивные из них ручные - леечный или шланговый, используемые в </w:t>
      </w:r>
      <w:r w:rsidRPr="0015635E">
        <w:rPr>
          <w:rFonts w:ascii="Times New Roman" w:hAnsi="Times New Roman"/>
          <w:spacing w:val="4"/>
          <w:sz w:val="28"/>
          <w:szCs w:val="28"/>
        </w:rPr>
        <w:lastRenderedPageBreak/>
        <w:t>защищенном грунте и на небольших приусадебных участках.</w:t>
      </w:r>
      <w:proofErr w:type="gramEnd"/>
      <w:r w:rsidRPr="0015635E">
        <w:rPr>
          <w:rFonts w:ascii="Times New Roman" w:hAnsi="Times New Roman"/>
          <w:spacing w:val="4"/>
          <w:sz w:val="28"/>
          <w:szCs w:val="28"/>
        </w:rPr>
        <w:t xml:space="preserve"> Распространенный способ - поверхностное орошение, которое называют также поливом напуском по бороздам или чекам. Иногда при этом способе допускается сплошное затопление. Для механизированной подачи воды применяют поливной передвижной агрегат ППА-165У, монтируемый на тракторах МТЗ, Т-40, Т-54В и др. Его производительность - до 100 га/</w:t>
      </w:r>
      <w:proofErr w:type="spellStart"/>
      <w:r w:rsidRPr="0015635E">
        <w:rPr>
          <w:rFonts w:ascii="Times New Roman" w:hAnsi="Times New Roman"/>
          <w:spacing w:val="4"/>
          <w:sz w:val="28"/>
          <w:szCs w:val="28"/>
        </w:rPr>
        <w:t>сут</w:t>
      </w:r>
      <w:proofErr w:type="spellEnd"/>
      <w:r w:rsidRPr="0015635E">
        <w:rPr>
          <w:rFonts w:ascii="Times New Roman" w:hAnsi="Times New Roman"/>
          <w:spacing w:val="4"/>
          <w:sz w:val="28"/>
          <w:szCs w:val="28"/>
        </w:rPr>
        <w:t>. Такой полив имеет существенные недостатки. Требуется ежегодная тщательная пла</w:t>
      </w:r>
      <w:r w:rsidRPr="0015635E">
        <w:rPr>
          <w:rFonts w:ascii="Times New Roman" w:hAnsi="Times New Roman"/>
          <w:spacing w:val="4"/>
          <w:sz w:val="28"/>
          <w:szCs w:val="28"/>
        </w:rPr>
        <w:softHyphen/>
        <w:t>нировка поля, нарезка временных оросительных каналов и борозд, которые затрудняют механизированный уход за вегетирующими растениями. Кроме того, при поверхностном поливе очень большой расход веды, что экономически не всегда оправдано. Более совер</w:t>
      </w:r>
      <w:r w:rsidRPr="0015635E">
        <w:rPr>
          <w:rFonts w:ascii="Times New Roman" w:hAnsi="Times New Roman"/>
          <w:spacing w:val="4"/>
          <w:sz w:val="28"/>
          <w:szCs w:val="28"/>
        </w:rPr>
        <w:softHyphen/>
        <w:t>шенный способ полива - дождевание, при котором не требуется ежегодная идеальная планировка полей. Для этого используют со</w:t>
      </w:r>
      <w:r w:rsidRPr="0015635E">
        <w:rPr>
          <w:rFonts w:ascii="Times New Roman" w:hAnsi="Times New Roman"/>
          <w:spacing w:val="4"/>
          <w:sz w:val="28"/>
          <w:szCs w:val="28"/>
        </w:rPr>
        <w:softHyphen/>
        <w:t xml:space="preserve">временные, автоматические системы орошения катушечного типа (их еще называют шланговыми </w:t>
      </w:r>
      <w:proofErr w:type="spellStart"/>
      <w:r w:rsidRPr="0015635E">
        <w:rPr>
          <w:rFonts w:ascii="Times New Roman" w:hAnsi="Times New Roman"/>
          <w:spacing w:val="4"/>
          <w:sz w:val="28"/>
          <w:szCs w:val="28"/>
        </w:rPr>
        <w:t>дождевателями</w:t>
      </w:r>
      <w:proofErr w:type="spellEnd"/>
      <w:r w:rsidRPr="0015635E">
        <w:rPr>
          <w:rFonts w:ascii="Times New Roman" w:hAnsi="Times New Roman"/>
          <w:spacing w:val="4"/>
          <w:sz w:val="28"/>
          <w:szCs w:val="28"/>
        </w:rPr>
        <w:t>). Эти машины ста</w:t>
      </w:r>
      <w:r w:rsidRPr="0015635E">
        <w:rPr>
          <w:rFonts w:ascii="Times New Roman" w:hAnsi="Times New Roman"/>
          <w:spacing w:val="4"/>
          <w:sz w:val="28"/>
          <w:szCs w:val="28"/>
        </w:rPr>
        <w:softHyphen/>
        <w:t xml:space="preserve">ли идеальной техникой полива для хозяйств на площадях малого и среднего объема. </w:t>
      </w:r>
      <w:proofErr w:type="gramStart"/>
      <w:r w:rsidRPr="0015635E">
        <w:rPr>
          <w:rFonts w:ascii="Times New Roman" w:hAnsi="Times New Roman"/>
          <w:spacing w:val="4"/>
          <w:sz w:val="28"/>
          <w:szCs w:val="28"/>
        </w:rPr>
        <w:t xml:space="preserve">Высокая мобильность, возможность работы с неочищенной водой, использование комбинаций распылительных насадок делают шланговые </w:t>
      </w:r>
      <w:proofErr w:type="spellStart"/>
      <w:r w:rsidRPr="0015635E">
        <w:rPr>
          <w:rFonts w:ascii="Times New Roman" w:hAnsi="Times New Roman"/>
          <w:spacing w:val="4"/>
          <w:sz w:val="28"/>
          <w:szCs w:val="28"/>
        </w:rPr>
        <w:t>дождеватели</w:t>
      </w:r>
      <w:proofErr w:type="spellEnd"/>
      <w:r w:rsidRPr="0015635E">
        <w:rPr>
          <w:rFonts w:ascii="Times New Roman" w:hAnsi="Times New Roman"/>
          <w:spacing w:val="4"/>
          <w:sz w:val="28"/>
          <w:szCs w:val="28"/>
        </w:rPr>
        <w:t xml:space="preserve"> универсальными для оро</w:t>
      </w:r>
      <w:r w:rsidRPr="0015635E">
        <w:rPr>
          <w:rFonts w:ascii="Times New Roman" w:hAnsi="Times New Roman"/>
          <w:spacing w:val="4"/>
          <w:sz w:val="28"/>
          <w:szCs w:val="28"/>
        </w:rPr>
        <w:softHyphen/>
        <w:t>шения практически всех овощных культур.</w:t>
      </w:r>
      <w:proofErr w:type="gramEnd"/>
      <w:r w:rsidRPr="0015635E">
        <w:rPr>
          <w:rFonts w:ascii="Times New Roman" w:hAnsi="Times New Roman"/>
          <w:spacing w:val="4"/>
          <w:sz w:val="28"/>
          <w:szCs w:val="28"/>
        </w:rPr>
        <w:t xml:space="preserve"> На юге России из таких машин чаще всего применяют модели </w:t>
      </w:r>
      <w:proofErr w:type="spellStart"/>
      <w:r w:rsidRPr="0015635E">
        <w:rPr>
          <w:rFonts w:ascii="Times New Roman" w:hAnsi="Times New Roman"/>
          <w:spacing w:val="4"/>
          <w:sz w:val="28"/>
          <w:szCs w:val="28"/>
        </w:rPr>
        <w:t>Ирриматик</w:t>
      </w:r>
      <w:proofErr w:type="spellEnd"/>
      <w:r w:rsidRPr="0015635E"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15635E">
        <w:rPr>
          <w:rFonts w:ascii="Times New Roman" w:hAnsi="Times New Roman"/>
          <w:spacing w:val="4"/>
          <w:sz w:val="28"/>
          <w:szCs w:val="28"/>
          <w:lang w:val="en-US"/>
        </w:rPr>
        <w:t>Bauer</w:t>
      </w:r>
      <w:r w:rsidRPr="0015635E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Pr="0015635E">
        <w:rPr>
          <w:rFonts w:ascii="Times New Roman" w:hAnsi="Times New Roman"/>
          <w:spacing w:val="4"/>
          <w:sz w:val="28"/>
          <w:szCs w:val="28"/>
          <w:lang w:val="en-US"/>
        </w:rPr>
        <w:t>Beinlich</w:t>
      </w:r>
      <w:proofErr w:type="spellEnd"/>
      <w:r w:rsidRPr="0015635E">
        <w:rPr>
          <w:rFonts w:ascii="Times New Roman" w:hAnsi="Times New Roman"/>
          <w:spacing w:val="4"/>
          <w:sz w:val="28"/>
          <w:szCs w:val="28"/>
        </w:rPr>
        <w:t>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Из фронтальных дождевальных машин нового поколения для овощеводства большой интерес могут представлять недорогие однопролетные модели круговой, фронтальной и поворотной тра</w:t>
      </w:r>
      <w:r w:rsidRPr="0015635E">
        <w:rPr>
          <w:rFonts w:ascii="Times New Roman" w:hAnsi="Times New Roman"/>
          <w:sz w:val="28"/>
          <w:szCs w:val="28"/>
        </w:rPr>
        <w:softHyphen/>
        <w:t xml:space="preserve">ектории. Машины </w:t>
      </w:r>
      <w:r w:rsidRPr="0015635E">
        <w:rPr>
          <w:rFonts w:ascii="Times New Roman" w:hAnsi="Times New Roman"/>
          <w:sz w:val="28"/>
          <w:szCs w:val="28"/>
          <w:lang w:val="en-US"/>
        </w:rPr>
        <w:t>PIVOT</w:t>
      </w:r>
      <w:r w:rsidRPr="0015635E">
        <w:rPr>
          <w:rFonts w:ascii="Times New Roman" w:hAnsi="Times New Roman"/>
          <w:sz w:val="28"/>
          <w:szCs w:val="28"/>
        </w:rPr>
        <w:t xml:space="preserve"> комплектуются насадками различных конструкций для формирования зоны орошения и обеспечения раз</w:t>
      </w:r>
      <w:r w:rsidRPr="0015635E">
        <w:rPr>
          <w:rFonts w:ascii="Times New Roman" w:hAnsi="Times New Roman"/>
          <w:sz w:val="28"/>
          <w:szCs w:val="28"/>
        </w:rPr>
        <w:softHyphen/>
        <w:t>личной интенсивности увлажнения.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Достаточно перспективны новые системы - импульсные </w:t>
      </w:r>
      <w:proofErr w:type="spellStart"/>
      <w:r w:rsidRPr="0015635E">
        <w:rPr>
          <w:rFonts w:ascii="Times New Roman" w:hAnsi="Times New Roman"/>
          <w:sz w:val="28"/>
          <w:szCs w:val="28"/>
        </w:rPr>
        <w:t>дож</w:t>
      </w:r>
      <w:r w:rsidRPr="0015635E">
        <w:rPr>
          <w:rFonts w:ascii="Times New Roman" w:hAnsi="Times New Roman"/>
          <w:sz w:val="28"/>
          <w:szCs w:val="28"/>
        </w:rPr>
        <w:softHyphen/>
        <w:t>деватели</w:t>
      </w:r>
      <w:proofErr w:type="spellEnd"/>
      <w:r w:rsidRPr="0015635E">
        <w:rPr>
          <w:rFonts w:ascii="Times New Roman" w:hAnsi="Times New Roman"/>
          <w:sz w:val="28"/>
          <w:szCs w:val="28"/>
        </w:rPr>
        <w:t>, которые благодаря особой конструкции обеспечивают мягкий полив вплоть до «деликатных» культур, к которым отно</w:t>
      </w:r>
      <w:r w:rsidRPr="0015635E">
        <w:rPr>
          <w:rFonts w:ascii="Times New Roman" w:hAnsi="Times New Roman"/>
          <w:sz w:val="28"/>
          <w:szCs w:val="28"/>
        </w:rPr>
        <w:softHyphen/>
        <w:t>сятся сеянцы, рассада, зеленные культуры.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С агротехнической точки зрения предпочтение отдается </w:t>
      </w:r>
      <w:proofErr w:type="spellStart"/>
      <w:r w:rsidRPr="0015635E">
        <w:rPr>
          <w:rFonts w:ascii="Times New Roman" w:hAnsi="Times New Roman"/>
          <w:sz w:val="28"/>
          <w:szCs w:val="28"/>
        </w:rPr>
        <w:t>ко-роткоструйным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и среднеструйным дождевальным машинам, после </w:t>
      </w:r>
      <w:proofErr w:type="gramStart"/>
      <w:r w:rsidRPr="0015635E">
        <w:rPr>
          <w:rFonts w:ascii="Times New Roman" w:hAnsi="Times New Roman"/>
          <w:sz w:val="28"/>
          <w:szCs w:val="28"/>
        </w:rPr>
        <w:t>работы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которых нет поврежденных растений и не очень уплотнен верхний слой почвы. Однако наиболее эффективно использование </w:t>
      </w:r>
      <w:proofErr w:type="spellStart"/>
      <w:r w:rsidRPr="0015635E">
        <w:rPr>
          <w:rFonts w:ascii="Times New Roman" w:hAnsi="Times New Roman"/>
          <w:sz w:val="28"/>
          <w:szCs w:val="28"/>
        </w:rPr>
        <w:t>двухконсольного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дождевального агрегата ДДА-100МА, обеспечи</w:t>
      </w:r>
      <w:r w:rsidRPr="0015635E">
        <w:rPr>
          <w:rFonts w:ascii="Times New Roman" w:hAnsi="Times New Roman"/>
          <w:sz w:val="28"/>
          <w:szCs w:val="28"/>
        </w:rPr>
        <w:softHyphen/>
        <w:t>вающего высокое качество и равномерность полива.</w:t>
      </w:r>
    </w:p>
    <w:p w:rsid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Самые совершенные способы орошения, которые в перспективе найдут широкое распространение - подпочвенное и капельное. Они позволяют экономно расходовать воду, создают благоприят</w:t>
      </w:r>
      <w:r w:rsidRPr="0015635E">
        <w:rPr>
          <w:rFonts w:ascii="Times New Roman" w:hAnsi="Times New Roman"/>
          <w:sz w:val="28"/>
          <w:szCs w:val="28"/>
        </w:rPr>
        <w:softHyphen/>
        <w:t>ные условия механизированного ухода за растениями и требуют значительно меньше прямых затрат на орошение по сравнению с другими распространенными способами полива.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E" w:rsidRPr="0015635E" w:rsidRDefault="0015635E" w:rsidP="001563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/>
          <w:bCs/>
          <w:color w:val="000000"/>
          <w:sz w:val="28"/>
          <w:szCs w:val="28"/>
        </w:rPr>
        <w:t>Особенности обработки междурядий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b/>
          <w:sz w:val="28"/>
          <w:szCs w:val="28"/>
        </w:rPr>
        <w:t>Культивация междурядий</w:t>
      </w:r>
      <w:r w:rsidRPr="0015635E">
        <w:rPr>
          <w:rFonts w:ascii="Times New Roman" w:hAnsi="Times New Roman"/>
          <w:sz w:val="28"/>
          <w:szCs w:val="28"/>
        </w:rPr>
        <w:t xml:space="preserve"> проводится для уничтожения сор</w:t>
      </w:r>
      <w:r w:rsidRPr="0015635E">
        <w:rPr>
          <w:rFonts w:ascii="Times New Roman" w:hAnsi="Times New Roman"/>
          <w:sz w:val="28"/>
          <w:szCs w:val="28"/>
        </w:rPr>
        <w:softHyphen/>
        <w:t xml:space="preserve">няков и рыхления почвы в целях улучшения ее воздушно-газового режима и </w:t>
      </w:r>
      <w:r w:rsidRPr="0015635E">
        <w:rPr>
          <w:rFonts w:ascii="Times New Roman" w:hAnsi="Times New Roman"/>
          <w:sz w:val="28"/>
          <w:szCs w:val="28"/>
        </w:rPr>
        <w:lastRenderedPageBreak/>
        <w:t>сохранения имеющейся влаги. Применяют для выпол</w:t>
      </w:r>
      <w:r w:rsidRPr="0015635E">
        <w:rPr>
          <w:rFonts w:ascii="Times New Roman" w:hAnsi="Times New Roman"/>
          <w:sz w:val="28"/>
          <w:szCs w:val="28"/>
        </w:rPr>
        <w:softHyphen/>
        <w:t xml:space="preserve">нения этой работы культиваторы КРН-4,2; КОР-4,2; КРН-2,8 и </w:t>
      </w:r>
      <w:proofErr w:type="gramStart"/>
      <w:r w:rsidRPr="0015635E">
        <w:rPr>
          <w:rFonts w:ascii="Times New Roman" w:hAnsi="Times New Roman"/>
          <w:sz w:val="28"/>
          <w:szCs w:val="28"/>
        </w:rPr>
        <w:t>другие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и фрезу ФПН-4,2. Одно из главных условий работы культи</w:t>
      </w:r>
      <w:r w:rsidRPr="0015635E">
        <w:rPr>
          <w:rFonts w:ascii="Times New Roman" w:hAnsi="Times New Roman"/>
          <w:sz w:val="28"/>
          <w:szCs w:val="28"/>
        </w:rPr>
        <w:softHyphen/>
        <w:t>ватора - ширина захвата должна строго соответствовать ширине захвата сеялки или рассадопосадочной машины. Поэтому крайние рабочие органы его движутся только по стыковому междурядью. Движение культиватора должно точно повторять направление ра</w:t>
      </w:r>
      <w:r w:rsidRPr="0015635E">
        <w:rPr>
          <w:rFonts w:ascii="Times New Roman" w:hAnsi="Times New Roman"/>
          <w:sz w:val="28"/>
          <w:szCs w:val="28"/>
        </w:rPr>
        <w:softHyphen/>
        <w:t xml:space="preserve">боты сеялки. По астраханской технологии, кроме того, </w:t>
      </w:r>
      <w:proofErr w:type="spellStart"/>
      <w:r w:rsidRPr="0015635E">
        <w:rPr>
          <w:rFonts w:ascii="Times New Roman" w:hAnsi="Times New Roman"/>
          <w:sz w:val="28"/>
          <w:szCs w:val="28"/>
        </w:rPr>
        <w:t>щелеватели-направители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должны повторять свой путь, пройденный при посеве.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b/>
          <w:sz w:val="28"/>
          <w:szCs w:val="28"/>
        </w:rPr>
        <w:t>Защитные зоны</w:t>
      </w:r>
      <w:r w:rsidRPr="0015635E">
        <w:rPr>
          <w:rFonts w:ascii="Times New Roman" w:hAnsi="Times New Roman"/>
          <w:sz w:val="28"/>
          <w:szCs w:val="28"/>
        </w:rPr>
        <w:t>, обеспечивающие сохранность культурных растений, должны быть минимальными. При работе по обычной технологии расстояние края лапки культиватора от рядка состав</w:t>
      </w:r>
      <w:r w:rsidRPr="0015635E">
        <w:rPr>
          <w:rFonts w:ascii="Times New Roman" w:hAnsi="Times New Roman"/>
          <w:sz w:val="28"/>
          <w:szCs w:val="28"/>
        </w:rPr>
        <w:softHyphen/>
        <w:t xml:space="preserve">ляет 8-10 см, когда проводят первые обработки, и 10-15 см - </w:t>
      </w:r>
      <w:proofErr w:type="gramStart"/>
      <w:r w:rsidRPr="0015635E">
        <w:rPr>
          <w:rFonts w:ascii="Times New Roman" w:hAnsi="Times New Roman"/>
          <w:sz w:val="28"/>
          <w:szCs w:val="28"/>
        </w:rPr>
        <w:t>в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по</w:t>
      </w:r>
      <w:r w:rsidRPr="0015635E">
        <w:rPr>
          <w:rFonts w:ascii="Times New Roman" w:hAnsi="Times New Roman"/>
          <w:sz w:val="28"/>
          <w:szCs w:val="28"/>
        </w:rPr>
        <w:softHyphen/>
        <w:t xml:space="preserve">следующие. Использование </w:t>
      </w:r>
      <w:proofErr w:type="spellStart"/>
      <w:r w:rsidRPr="0015635E">
        <w:rPr>
          <w:rFonts w:ascii="Times New Roman" w:hAnsi="Times New Roman"/>
          <w:sz w:val="28"/>
          <w:szCs w:val="28"/>
        </w:rPr>
        <w:t>щелевателей-направителей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и направля</w:t>
      </w:r>
      <w:r w:rsidRPr="0015635E">
        <w:rPr>
          <w:rFonts w:ascii="Times New Roman" w:hAnsi="Times New Roman"/>
          <w:sz w:val="28"/>
          <w:szCs w:val="28"/>
        </w:rPr>
        <w:softHyphen/>
        <w:t>ющих борозд позволяет сократить защитную зону до 5 см при всех культивациях. Защита растений в рядках при первых обработках осуществляется с установкой щитков или дисков, предотвращаю</w:t>
      </w:r>
      <w:r w:rsidRPr="0015635E">
        <w:rPr>
          <w:rFonts w:ascii="Times New Roman" w:hAnsi="Times New Roman"/>
          <w:sz w:val="28"/>
          <w:szCs w:val="28"/>
        </w:rPr>
        <w:softHyphen/>
        <w:t>щих засыпание землей маленьких растений.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Культивацию междурядий проводят при появлении всходов сорных растений и в связи с уплотнением почвы или после поли</w:t>
      </w:r>
      <w:r w:rsidRPr="0015635E">
        <w:rPr>
          <w:rFonts w:ascii="Times New Roman" w:hAnsi="Times New Roman"/>
          <w:sz w:val="28"/>
          <w:szCs w:val="28"/>
        </w:rPr>
        <w:softHyphen/>
        <w:t>ва, когда просохнет верхний слой, чтобы его разрыхлить с целью сохранения влаги. Рыхление почвы иногда называют сухим по</w:t>
      </w:r>
      <w:r w:rsidRPr="0015635E">
        <w:rPr>
          <w:rFonts w:ascii="Times New Roman" w:hAnsi="Times New Roman"/>
          <w:sz w:val="28"/>
          <w:szCs w:val="28"/>
        </w:rPr>
        <w:softHyphen/>
        <w:t>ливом. Независимо от того, по какой причине выполняют эту ра</w:t>
      </w:r>
      <w:r w:rsidRPr="0015635E">
        <w:rPr>
          <w:rFonts w:ascii="Times New Roman" w:hAnsi="Times New Roman"/>
          <w:sz w:val="28"/>
          <w:szCs w:val="28"/>
        </w:rPr>
        <w:softHyphen/>
        <w:t>боту, глубину рыхления с каждой обработкой изменяют. Но зако</w:t>
      </w:r>
      <w:r w:rsidRPr="0015635E">
        <w:rPr>
          <w:rFonts w:ascii="Times New Roman" w:hAnsi="Times New Roman"/>
          <w:sz w:val="28"/>
          <w:szCs w:val="28"/>
        </w:rPr>
        <w:softHyphen/>
        <w:t xml:space="preserve">номерность этих изменений неодинакова в зависимости от способа выращивания растений. При </w:t>
      </w:r>
      <w:proofErr w:type="spellStart"/>
      <w:r w:rsidRPr="0015635E">
        <w:rPr>
          <w:rFonts w:ascii="Times New Roman" w:hAnsi="Times New Roman"/>
          <w:sz w:val="28"/>
          <w:szCs w:val="28"/>
        </w:rPr>
        <w:t>безрассадной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культуре первая обра</w:t>
      </w:r>
      <w:r w:rsidRPr="0015635E">
        <w:rPr>
          <w:rFonts w:ascii="Times New Roman" w:hAnsi="Times New Roman"/>
          <w:sz w:val="28"/>
          <w:szCs w:val="28"/>
        </w:rPr>
        <w:softHyphen/>
        <w:t>ботка неглубокая (4-6 см), обязательно с защитными щитками и использованием односторонних лап-бритв. Такие предосторожно</w:t>
      </w:r>
      <w:r w:rsidRPr="0015635E">
        <w:rPr>
          <w:rFonts w:ascii="Times New Roman" w:hAnsi="Times New Roman"/>
          <w:sz w:val="28"/>
          <w:szCs w:val="28"/>
        </w:rPr>
        <w:softHyphen/>
        <w:t>сти исключают присыпку маленьких всходов. Вторая культива</w:t>
      </w:r>
      <w:r w:rsidRPr="0015635E">
        <w:rPr>
          <w:rFonts w:ascii="Times New Roman" w:hAnsi="Times New Roman"/>
          <w:sz w:val="28"/>
          <w:szCs w:val="28"/>
        </w:rPr>
        <w:softHyphen/>
        <w:t>ция немного глубже (8-10 см) и выполняется с применением одно</w:t>
      </w:r>
      <w:r w:rsidRPr="0015635E">
        <w:rPr>
          <w:rFonts w:ascii="Times New Roman" w:hAnsi="Times New Roman"/>
          <w:sz w:val="28"/>
          <w:szCs w:val="28"/>
        </w:rPr>
        <w:softHyphen/>
        <w:t>сторонних лап-бритв со стрельчатой лапой посередине. Защитные щитки или листки используют, если растения еще недостаточно прибавляют в росте. Последующие обработки делают на глубину 12-15 см в основном с использованием долотообразных рабочих ор</w:t>
      </w:r>
      <w:r w:rsidRPr="0015635E">
        <w:rPr>
          <w:rFonts w:ascii="Times New Roman" w:hAnsi="Times New Roman"/>
          <w:sz w:val="28"/>
          <w:szCs w:val="28"/>
        </w:rPr>
        <w:softHyphen/>
        <w:t>ганов и только при появлении сорняков прибегают к стрельчатым лапам. По-другому изменяется глубина культивации на поле, где высажена рассада или посеяны семена огурца. Первая обработка производится на глубину 12-15 см, а вторая и последующие - на 8-10 см.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Причины отмеченных выше различий в изменении глубины культивации междурядий следующие: при </w:t>
      </w:r>
      <w:proofErr w:type="spellStart"/>
      <w:r w:rsidRPr="0015635E">
        <w:rPr>
          <w:rFonts w:ascii="Times New Roman" w:hAnsi="Times New Roman"/>
          <w:sz w:val="28"/>
          <w:szCs w:val="28"/>
        </w:rPr>
        <w:t>безрассадном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выращи</w:t>
      </w:r>
      <w:r w:rsidRPr="0015635E">
        <w:rPr>
          <w:rFonts w:ascii="Times New Roman" w:hAnsi="Times New Roman"/>
          <w:sz w:val="28"/>
          <w:szCs w:val="28"/>
        </w:rPr>
        <w:softHyphen/>
        <w:t>вании первое глубокое рыхление может привести к засыпке всхо</w:t>
      </w:r>
      <w:r w:rsidRPr="0015635E">
        <w:rPr>
          <w:rFonts w:ascii="Times New Roman" w:hAnsi="Times New Roman"/>
          <w:sz w:val="28"/>
          <w:szCs w:val="28"/>
        </w:rPr>
        <w:softHyphen/>
        <w:t>дов, а в последующем большое заглубление рабочих органов куль</w:t>
      </w:r>
      <w:r w:rsidRPr="0015635E">
        <w:rPr>
          <w:rFonts w:ascii="Times New Roman" w:hAnsi="Times New Roman"/>
          <w:sz w:val="28"/>
          <w:szCs w:val="28"/>
        </w:rPr>
        <w:softHyphen/>
        <w:t xml:space="preserve">тиватора неопасно благодаря глубокому залеганию корней; при рассадной культуре (у огурца при любом способе выращивания) в связи с расположением корневой системы в верхнем пахотном слое почвы глубокое рыхление возможно сразу после посадки, пока корни не проникли далеко в междурядья, а в дальнейшем ведется мелкая обработка, чтобы исключить чрезмерное </w:t>
      </w:r>
      <w:proofErr w:type="spellStart"/>
      <w:r w:rsidRPr="0015635E">
        <w:rPr>
          <w:rFonts w:ascii="Times New Roman" w:hAnsi="Times New Roman"/>
          <w:sz w:val="28"/>
          <w:szCs w:val="28"/>
        </w:rPr>
        <w:t>травмирование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разросшихся корней.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lastRenderedPageBreak/>
        <w:t>При рассадной культуре иногда приходится прибегать к заглу</w:t>
      </w:r>
      <w:r w:rsidRPr="0015635E">
        <w:rPr>
          <w:rFonts w:ascii="Times New Roman" w:hAnsi="Times New Roman"/>
          <w:sz w:val="28"/>
          <w:szCs w:val="28"/>
        </w:rPr>
        <w:softHyphen/>
        <w:t xml:space="preserve">блению рабочих органов культиватора до 14-16 см. Это делается при внесении корневых подкормок, но углубленный рыхлитель с </w:t>
      </w:r>
      <w:proofErr w:type="spellStart"/>
      <w:r w:rsidRPr="0015635E">
        <w:rPr>
          <w:rFonts w:ascii="Times New Roman" w:hAnsi="Times New Roman"/>
          <w:sz w:val="28"/>
          <w:szCs w:val="28"/>
        </w:rPr>
        <w:t>тукопроводом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выносят строго на середину междурядий. Конеч</w:t>
      </w:r>
      <w:r w:rsidRPr="0015635E">
        <w:rPr>
          <w:rFonts w:ascii="Times New Roman" w:hAnsi="Times New Roman"/>
          <w:sz w:val="28"/>
          <w:szCs w:val="28"/>
        </w:rPr>
        <w:softHyphen/>
        <w:t>но, часть корней повреждается, но эта потеря возмещается более активным нарастанием корневой системы после внесения удобре</w:t>
      </w:r>
      <w:r w:rsidRPr="0015635E">
        <w:rPr>
          <w:rFonts w:ascii="Times New Roman" w:hAnsi="Times New Roman"/>
          <w:sz w:val="28"/>
          <w:szCs w:val="28"/>
        </w:rPr>
        <w:softHyphen/>
        <w:t xml:space="preserve">ний. Внесение корневых подкормок вместе с поливной водой менее эффективно, потому что большая часть удобрений фиксируется верхним слоем почвы, а часть из них вымывается избытком воды, поэтому используют для таких работ </w:t>
      </w:r>
      <w:proofErr w:type="spellStart"/>
      <w:r w:rsidRPr="0015635E">
        <w:rPr>
          <w:rFonts w:ascii="Times New Roman" w:hAnsi="Times New Roman"/>
          <w:sz w:val="28"/>
          <w:szCs w:val="28"/>
        </w:rPr>
        <w:t>культиваторы-растениепитатели</w:t>
      </w:r>
      <w:proofErr w:type="spellEnd"/>
      <w:r w:rsidRPr="0015635E">
        <w:rPr>
          <w:rFonts w:ascii="Times New Roman" w:hAnsi="Times New Roman"/>
          <w:sz w:val="28"/>
          <w:szCs w:val="28"/>
        </w:rPr>
        <w:t>.</w:t>
      </w:r>
    </w:p>
    <w:p w:rsidR="0015635E" w:rsidRPr="0015635E" w:rsidRDefault="0015635E" w:rsidP="001563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/>
          <w:bCs/>
          <w:color w:val="000000"/>
          <w:sz w:val="28"/>
          <w:szCs w:val="28"/>
        </w:rPr>
        <w:t>Использование различных способов регулирования роста и плодоношения овощных  культур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Для регулирования роста и плодоношения овощных культур прибегают к </w:t>
      </w:r>
      <w:r w:rsidRPr="0015635E">
        <w:rPr>
          <w:rFonts w:ascii="Times New Roman" w:hAnsi="Times New Roman"/>
          <w:i/>
          <w:sz w:val="28"/>
          <w:szCs w:val="28"/>
        </w:rPr>
        <w:t>прищипкам верхушечной точки роста (вершкование, пинцировка) и боковых побегов, удаляют боковые побеги (</w:t>
      </w:r>
      <w:proofErr w:type="spellStart"/>
      <w:r w:rsidRPr="0015635E">
        <w:rPr>
          <w:rFonts w:ascii="Times New Roman" w:hAnsi="Times New Roman"/>
          <w:i/>
          <w:sz w:val="28"/>
          <w:szCs w:val="28"/>
        </w:rPr>
        <w:t>пасынкование</w:t>
      </w:r>
      <w:proofErr w:type="spellEnd"/>
      <w:r w:rsidRPr="0015635E">
        <w:rPr>
          <w:rFonts w:ascii="Times New Roman" w:hAnsi="Times New Roman"/>
          <w:i/>
          <w:sz w:val="28"/>
          <w:szCs w:val="28"/>
        </w:rPr>
        <w:t xml:space="preserve">), лишние завязи, «отработавшие» листья и целые побеги. </w:t>
      </w:r>
      <w:r w:rsidRPr="0015635E">
        <w:rPr>
          <w:rFonts w:ascii="Times New Roman" w:hAnsi="Times New Roman"/>
          <w:sz w:val="28"/>
          <w:szCs w:val="28"/>
        </w:rPr>
        <w:t xml:space="preserve">В защищенном грунте это обычные приемы ухода за растениями, без которых не обходится выращивание томата, огурца и других культур. С их помощью удается сформировать растения, у которых нет взаимного затенения, создается </w:t>
      </w:r>
      <w:proofErr w:type="gramStart"/>
      <w:r w:rsidRPr="0015635E">
        <w:rPr>
          <w:rFonts w:ascii="Times New Roman" w:hAnsi="Times New Roman"/>
          <w:sz w:val="28"/>
          <w:szCs w:val="28"/>
        </w:rPr>
        <w:t>неплохая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635E">
        <w:rPr>
          <w:rFonts w:ascii="Times New Roman" w:hAnsi="Times New Roman"/>
          <w:sz w:val="28"/>
          <w:szCs w:val="28"/>
        </w:rPr>
        <w:t>проветриваемость</w:t>
      </w:r>
      <w:proofErr w:type="spellEnd"/>
      <w:r w:rsidRPr="0015635E">
        <w:rPr>
          <w:rFonts w:ascii="Times New Roman" w:hAnsi="Times New Roman"/>
          <w:sz w:val="28"/>
          <w:szCs w:val="28"/>
        </w:rPr>
        <w:t>, что обеспечивает эффективную работу на уро</w:t>
      </w:r>
      <w:r w:rsidRPr="0015635E">
        <w:rPr>
          <w:rFonts w:ascii="Times New Roman" w:hAnsi="Times New Roman"/>
          <w:sz w:val="28"/>
          <w:szCs w:val="28"/>
        </w:rPr>
        <w:softHyphen/>
        <w:t xml:space="preserve">жай каждого листа. Такие приемы требуют много затрат ручного труда, поэтому в открытом грунте их применяют на небольших приусадебных участках при выращивании томата, огурца, перца, баклажана. Растения формируют в один-два стебля с вертикальной подвязкой на кол (кодовая культура) или специально сделанную </w:t>
      </w:r>
      <w:proofErr w:type="spellStart"/>
      <w:r w:rsidRPr="0015635E">
        <w:rPr>
          <w:rFonts w:ascii="Times New Roman" w:hAnsi="Times New Roman"/>
          <w:sz w:val="28"/>
          <w:szCs w:val="28"/>
        </w:rPr>
        <w:t>шпалерно-коловую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опору. За счет уплотнения растений на площади и вертикальной их формировки увеличивается урожай в 2-3 раза. У каждой культуры проявляются индивидуальные особенности в формировании растений, в реакции на удаление излишней завязи и вегетативной массы. Их следует учитывать при выполнении этих </w:t>
      </w:r>
      <w:proofErr w:type="gramStart"/>
      <w:r w:rsidRPr="0015635E">
        <w:rPr>
          <w:rFonts w:ascii="Times New Roman" w:hAnsi="Times New Roman"/>
          <w:sz w:val="28"/>
          <w:szCs w:val="28"/>
        </w:rPr>
        <w:t>приемов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как в открытом, так и в защищенном грунте. Без норми</w:t>
      </w:r>
      <w:r w:rsidRPr="0015635E">
        <w:rPr>
          <w:rFonts w:ascii="Times New Roman" w:hAnsi="Times New Roman"/>
          <w:sz w:val="28"/>
          <w:szCs w:val="28"/>
        </w:rPr>
        <w:softHyphen/>
        <w:t>рования плодоношения в соответствии с мощностью листового ап</w:t>
      </w:r>
      <w:r w:rsidRPr="0015635E">
        <w:rPr>
          <w:rFonts w:ascii="Times New Roman" w:hAnsi="Times New Roman"/>
          <w:sz w:val="28"/>
          <w:szCs w:val="28"/>
        </w:rPr>
        <w:softHyphen/>
        <w:t xml:space="preserve">парата не только трудно получить полноценный урожай, но также невозможно добиться требуемого качества плодов. </w:t>
      </w:r>
      <w:proofErr w:type="gramStart"/>
      <w:r w:rsidRPr="0015635E">
        <w:rPr>
          <w:rFonts w:ascii="Times New Roman" w:hAnsi="Times New Roman"/>
          <w:sz w:val="28"/>
          <w:szCs w:val="28"/>
        </w:rPr>
        <w:t>Важное значе</w:t>
      </w:r>
      <w:r w:rsidRPr="0015635E">
        <w:rPr>
          <w:rFonts w:ascii="Times New Roman" w:hAnsi="Times New Roman"/>
          <w:sz w:val="28"/>
          <w:szCs w:val="28"/>
        </w:rPr>
        <w:softHyphen/>
        <w:t>ние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имеет своевременность удаления больных и поврежденных ли</w:t>
      </w:r>
      <w:r w:rsidRPr="0015635E">
        <w:rPr>
          <w:rFonts w:ascii="Times New Roman" w:hAnsi="Times New Roman"/>
          <w:sz w:val="28"/>
          <w:szCs w:val="28"/>
        </w:rPr>
        <w:softHyphen/>
        <w:t>стьев, являющихся источником распространения возбудителей раз</w:t>
      </w:r>
      <w:r w:rsidRPr="0015635E">
        <w:rPr>
          <w:rFonts w:ascii="Times New Roman" w:hAnsi="Times New Roman"/>
          <w:sz w:val="28"/>
          <w:szCs w:val="28"/>
        </w:rPr>
        <w:softHyphen/>
        <w:t xml:space="preserve">личных заболеваний. Кроме того, их удаление улучшает условия </w:t>
      </w:r>
      <w:proofErr w:type="spellStart"/>
      <w:r w:rsidRPr="0015635E">
        <w:rPr>
          <w:rFonts w:ascii="Times New Roman" w:hAnsi="Times New Roman"/>
          <w:sz w:val="28"/>
          <w:szCs w:val="28"/>
        </w:rPr>
        <w:t>проветриваемости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в нижней части растений, что, в свою очередь, положительно сказывается на профилактике поражения растений болезнями. В заключение следует отметить, что без внимательного, заботливого отношения к каждому растению с учетом его биологи</w:t>
      </w:r>
      <w:r w:rsidRPr="0015635E">
        <w:rPr>
          <w:rFonts w:ascii="Times New Roman" w:hAnsi="Times New Roman"/>
          <w:sz w:val="28"/>
          <w:szCs w:val="28"/>
        </w:rPr>
        <w:softHyphen/>
        <w:t>ческих особенностей и приемлемых способов регулирования роста и плодоношения невозможно получить большой урожай в защищен</w:t>
      </w:r>
      <w:r w:rsidRPr="0015635E">
        <w:rPr>
          <w:rFonts w:ascii="Times New Roman" w:hAnsi="Times New Roman"/>
          <w:sz w:val="28"/>
          <w:szCs w:val="28"/>
        </w:rPr>
        <w:softHyphen/>
        <w:t xml:space="preserve">ном грунте. Это же можно сказать о тех участках открытого грунта, где выращивают растения огурца, томата, перца, баклажана по технологии, близкой </w:t>
      </w:r>
      <w:proofErr w:type="gramStart"/>
      <w:r w:rsidRPr="0015635E">
        <w:rPr>
          <w:rFonts w:ascii="Times New Roman" w:hAnsi="Times New Roman"/>
          <w:sz w:val="28"/>
          <w:szCs w:val="28"/>
        </w:rPr>
        <w:t>к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применяемой в защищенном грунте.</w:t>
      </w:r>
    </w:p>
    <w:p w:rsidR="0015635E" w:rsidRPr="0015635E" w:rsidRDefault="0015635E" w:rsidP="001563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635E">
        <w:rPr>
          <w:rFonts w:ascii="Times New Roman" w:hAnsi="Times New Roman"/>
          <w:b/>
          <w:bCs/>
          <w:color w:val="000000"/>
          <w:sz w:val="28"/>
          <w:szCs w:val="28"/>
        </w:rPr>
        <w:t>Уборка овощей.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lastRenderedPageBreak/>
        <w:t>Уборка - завершающий этап производства овощей. Правиль</w:t>
      </w:r>
      <w:r w:rsidRPr="0015635E">
        <w:rPr>
          <w:rFonts w:ascii="Times New Roman" w:hAnsi="Times New Roman"/>
          <w:sz w:val="28"/>
          <w:szCs w:val="28"/>
        </w:rPr>
        <w:softHyphen/>
        <w:t>но выбранные сроки уборки и технология ее проведения в значи</w:t>
      </w:r>
      <w:r w:rsidRPr="0015635E">
        <w:rPr>
          <w:rFonts w:ascii="Times New Roman" w:hAnsi="Times New Roman"/>
          <w:sz w:val="28"/>
          <w:szCs w:val="28"/>
        </w:rPr>
        <w:softHyphen/>
        <w:t>тельной степени определяют качество овощной продукции.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5635E">
        <w:rPr>
          <w:rFonts w:ascii="Times New Roman" w:hAnsi="Times New Roman"/>
          <w:i/>
          <w:sz w:val="28"/>
          <w:szCs w:val="28"/>
        </w:rPr>
        <w:t>Все овощные культуры по особенностям уборки урожая разде</w:t>
      </w:r>
      <w:r w:rsidRPr="0015635E">
        <w:rPr>
          <w:rFonts w:ascii="Times New Roman" w:hAnsi="Times New Roman"/>
          <w:i/>
          <w:sz w:val="28"/>
          <w:szCs w:val="28"/>
        </w:rPr>
        <w:softHyphen/>
        <w:t>лены на три группы: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1) растения разового сбора (</w:t>
      </w:r>
      <w:proofErr w:type="spellStart"/>
      <w:r w:rsidRPr="0015635E">
        <w:rPr>
          <w:rFonts w:ascii="Times New Roman" w:hAnsi="Times New Roman"/>
          <w:sz w:val="28"/>
          <w:szCs w:val="28"/>
        </w:rPr>
        <w:t>односборовые</w:t>
      </w:r>
      <w:proofErr w:type="spellEnd"/>
      <w:r w:rsidRPr="0015635E">
        <w:rPr>
          <w:rFonts w:ascii="Times New Roman" w:hAnsi="Times New Roman"/>
          <w:sz w:val="28"/>
          <w:szCs w:val="28"/>
        </w:rPr>
        <w:t>) - поздняя капуста, лук на репку, корнеплоды для зимнего хранения или переработки, чеснок, тыква и др.;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35E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5635E">
        <w:rPr>
          <w:rFonts w:ascii="Times New Roman" w:hAnsi="Times New Roman"/>
          <w:sz w:val="28"/>
          <w:szCs w:val="28"/>
        </w:rPr>
        <w:t>многосборовые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культуры - огурец, томат, перец, баклажан, кабачок, фасоль, щавель, ревень и др.;</w:t>
      </w:r>
      <w:proofErr w:type="gramEnd"/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3) культуры, у которых до массового сбора проводят один или несколько сборов, - ранняя кочанная и цветная капуста, кочан</w:t>
      </w:r>
      <w:r w:rsidRPr="0015635E">
        <w:rPr>
          <w:rFonts w:ascii="Times New Roman" w:hAnsi="Times New Roman"/>
          <w:sz w:val="28"/>
          <w:szCs w:val="28"/>
        </w:rPr>
        <w:softHyphen/>
        <w:t>ный салат и др. Но приведенная классификация, как и всякое дру</w:t>
      </w:r>
      <w:r w:rsidRPr="0015635E">
        <w:rPr>
          <w:rFonts w:ascii="Times New Roman" w:hAnsi="Times New Roman"/>
          <w:sz w:val="28"/>
          <w:szCs w:val="28"/>
        </w:rPr>
        <w:softHyphen/>
        <w:t xml:space="preserve">гое деление культур на группы, в чем-то условна. Например, томат, огурец, фасоль относятся к </w:t>
      </w:r>
      <w:proofErr w:type="spellStart"/>
      <w:r w:rsidRPr="0015635E">
        <w:rPr>
          <w:rFonts w:ascii="Times New Roman" w:hAnsi="Times New Roman"/>
          <w:sz w:val="28"/>
          <w:szCs w:val="28"/>
        </w:rPr>
        <w:t>многосборовым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культурам, но их сорта, убираемые комбайном, надо рассматривать как </w:t>
      </w:r>
      <w:proofErr w:type="spellStart"/>
      <w:r w:rsidRPr="0015635E">
        <w:rPr>
          <w:rFonts w:ascii="Times New Roman" w:hAnsi="Times New Roman"/>
          <w:sz w:val="28"/>
          <w:szCs w:val="28"/>
        </w:rPr>
        <w:t>односборовые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рас</w:t>
      </w:r>
      <w:r w:rsidRPr="0015635E">
        <w:rPr>
          <w:rFonts w:ascii="Times New Roman" w:hAnsi="Times New Roman"/>
          <w:sz w:val="28"/>
          <w:szCs w:val="28"/>
        </w:rPr>
        <w:softHyphen/>
        <w:t>тения.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Сроки уборки зависят от назначения посевов и биологических особенностей выращиваемых культур. Раньше всех начинают убор</w:t>
      </w:r>
      <w:r w:rsidRPr="0015635E">
        <w:rPr>
          <w:rFonts w:ascii="Times New Roman" w:hAnsi="Times New Roman"/>
          <w:sz w:val="28"/>
          <w:szCs w:val="28"/>
        </w:rPr>
        <w:softHyphen/>
        <w:t xml:space="preserve">ку многолетников (ревень, спаржа, </w:t>
      </w:r>
      <w:proofErr w:type="spellStart"/>
      <w:r w:rsidRPr="0015635E">
        <w:rPr>
          <w:rFonts w:ascii="Times New Roman" w:hAnsi="Times New Roman"/>
          <w:sz w:val="28"/>
          <w:szCs w:val="28"/>
        </w:rPr>
        <w:t>лук-батун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, шнитт-лук, </w:t>
      </w:r>
      <w:proofErr w:type="spellStart"/>
      <w:r w:rsidRPr="0015635E">
        <w:rPr>
          <w:rFonts w:ascii="Times New Roman" w:hAnsi="Times New Roman"/>
          <w:sz w:val="28"/>
          <w:szCs w:val="28"/>
        </w:rPr>
        <w:t>лук-слизун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и др.), зеленных культур (подзимний или </w:t>
      </w:r>
      <w:proofErr w:type="spellStart"/>
      <w:proofErr w:type="gramStart"/>
      <w:r w:rsidRPr="0015635E">
        <w:rPr>
          <w:rFonts w:ascii="Times New Roman" w:hAnsi="Times New Roman"/>
          <w:sz w:val="28"/>
          <w:szCs w:val="28"/>
        </w:rPr>
        <w:t>ранне-весенний</w:t>
      </w:r>
      <w:proofErr w:type="spellEnd"/>
      <w:proofErr w:type="gramEnd"/>
      <w:r w:rsidRPr="0015635E">
        <w:rPr>
          <w:rFonts w:ascii="Times New Roman" w:hAnsi="Times New Roman"/>
          <w:sz w:val="28"/>
          <w:szCs w:val="28"/>
        </w:rPr>
        <w:t xml:space="preserve"> посев). Затем начинается уборка пучковых овощей, капусты бело</w:t>
      </w:r>
      <w:r w:rsidRPr="0015635E">
        <w:rPr>
          <w:rFonts w:ascii="Times New Roman" w:hAnsi="Times New Roman"/>
          <w:sz w:val="28"/>
          <w:szCs w:val="28"/>
        </w:rPr>
        <w:softHyphen/>
        <w:t>кочанной ранней и капусты цветной, кольраби, репы. К середине лета в открытом грунте убирают огурец, кабачок, патиссон, горох овощной, фасоль. В конце лета - ранней осенью убирают лук реп</w:t>
      </w:r>
      <w:r w:rsidRPr="0015635E">
        <w:rPr>
          <w:rFonts w:ascii="Times New Roman" w:hAnsi="Times New Roman"/>
          <w:sz w:val="28"/>
          <w:szCs w:val="28"/>
        </w:rPr>
        <w:softHyphen/>
        <w:t>чатый, чеснок, теплолюбивые культуры. Несколько позже убирают корнеплоды, среднеспелые сорта капусты белокочанной. В послед</w:t>
      </w:r>
      <w:r w:rsidRPr="0015635E">
        <w:rPr>
          <w:rFonts w:ascii="Times New Roman" w:hAnsi="Times New Roman"/>
          <w:sz w:val="28"/>
          <w:szCs w:val="28"/>
        </w:rPr>
        <w:softHyphen/>
        <w:t>нюю очередь убирают позднюю капусту белокочанную, капусту пекинскую, редьку, пастернак, капусту брюссельскую, зеленные культуры летнего срока посева.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i/>
          <w:sz w:val="28"/>
          <w:szCs w:val="28"/>
        </w:rPr>
        <w:t>Способы уборки овощей.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Особенностью овощеводства является большое разнообразие убираемой хозяйственно-ценной части растения, составляющей урожай. В зависимости от вида культуры это могут быть сочные плоды, листья, корнеплоды, луковицы, стебли, бобы, технически спелое зерно, соцветия. Форма, размер, масса, объем продукта, на</w:t>
      </w:r>
      <w:r w:rsidRPr="0015635E">
        <w:rPr>
          <w:rFonts w:ascii="Times New Roman" w:hAnsi="Times New Roman"/>
          <w:sz w:val="28"/>
          <w:szCs w:val="28"/>
        </w:rPr>
        <w:softHyphen/>
        <w:t xml:space="preserve">копление и способ сбора его также очень </w:t>
      </w:r>
      <w:proofErr w:type="gramStart"/>
      <w:r w:rsidRPr="0015635E">
        <w:rPr>
          <w:rFonts w:ascii="Times New Roman" w:hAnsi="Times New Roman"/>
          <w:sz w:val="28"/>
          <w:szCs w:val="28"/>
        </w:rPr>
        <w:t>различны</w:t>
      </w:r>
      <w:proofErr w:type="gramEnd"/>
      <w:r w:rsidRPr="0015635E">
        <w:rPr>
          <w:rFonts w:ascii="Times New Roman" w:hAnsi="Times New Roman"/>
          <w:sz w:val="28"/>
          <w:szCs w:val="28"/>
        </w:rPr>
        <w:t>. Физико-меха</w:t>
      </w:r>
      <w:r w:rsidRPr="0015635E">
        <w:rPr>
          <w:rFonts w:ascii="Times New Roman" w:hAnsi="Times New Roman"/>
          <w:sz w:val="28"/>
          <w:szCs w:val="28"/>
        </w:rPr>
        <w:softHyphen/>
        <w:t>нические свойства продуктовых органов овощных культур таковы, что даже при небольшом механическом воздействии они легко по</w:t>
      </w:r>
      <w:r w:rsidRPr="0015635E">
        <w:rPr>
          <w:rFonts w:ascii="Times New Roman" w:hAnsi="Times New Roman"/>
          <w:sz w:val="28"/>
          <w:szCs w:val="28"/>
        </w:rPr>
        <w:softHyphen/>
        <w:t>вреждаются, вследствие чего теряют товарный вид, быстро портят</w:t>
      </w:r>
      <w:r w:rsidRPr="0015635E">
        <w:rPr>
          <w:rFonts w:ascii="Times New Roman" w:hAnsi="Times New Roman"/>
          <w:sz w:val="28"/>
          <w:szCs w:val="28"/>
        </w:rPr>
        <w:softHyphen/>
        <w:t>ся. Все это обуславливает значительные технические трудности в создании машин для уборки овощей. Другие причины слабой меха</w:t>
      </w:r>
      <w:r w:rsidRPr="0015635E">
        <w:rPr>
          <w:rFonts w:ascii="Times New Roman" w:hAnsi="Times New Roman"/>
          <w:sz w:val="28"/>
          <w:szCs w:val="28"/>
        </w:rPr>
        <w:softHyphen/>
        <w:t>низации уборочных процессов заключаются в высоких требованиях к качеству овощной продукции, предназначенной для реализации и хранения в свежем виде; неравномерности созревания продукто</w:t>
      </w:r>
      <w:r w:rsidRPr="0015635E">
        <w:rPr>
          <w:rFonts w:ascii="Times New Roman" w:hAnsi="Times New Roman"/>
          <w:sz w:val="28"/>
          <w:szCs w:val="28"/>
        </w:rPr>
        <w:softHyphen/>
        <w:t>вых органов, требующей многоразовой уборки, а также относитель</w:t>
      </w:r>
      <w:r w:rsidRPr="0015635E">
        <w:rPr>
          <w:rFonts w:ascii="Times New Roman" w:hAnsi="Times New Roman"/>
          <w:sz w:val="28"/>
          <w:szCs w:val="28"/>
        </w:rPr>
        <w:softHyphen/>
        <w:t>но высоких затратах на разработку специальных машин.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lastRenderedPageBreak/>
        <w:t>В настоящее время в овощеводстве применяют ручную убор</w:t>
      </w:r>
      <w:r w:rsidRPr="0015635E">
        <w:rPr>
          <w:rFonts w:ascii="Times New Roman" w:hAnsi="Times New Roman"/>
          <w:sz w:val="28"/>
          <w:szCs w:val="28"/>
        </w:rPr>
        <w:softHyphen/>
        <w:t xml:space="preserve">ку, уборку с частичным использованием средств механизации и полностью механизированную уборку. Способ уборки зависит от возделываемой культуры и ее назначения. Преимуществом </w:t>
      </w:r>
      <w:r w:rsidRPr="0015635E">
        <w:rPr>
          <w:rFonts w:ascii="Times New Roman" w:hAnsi="Times New Roman"/>
          <w:i/>
          <w:sz w:val="28"/>
          <w:szCs w:val="28"/>
        </w:rPr>
        <w:t>руч</w:t>
      </w:r>
      <w:r w:rsidRPr="0015635E">
        <w:rPr>
          <w:rFonts w:ascii="Times New Roman" w:hAnsi="Times New Roman"/>
          <w:i/>
          <w:sz w:val="28"/>
          <w:szCs w:val="28"/>
        </w:rPr>
        <w:softHyphen/>
        <w:t>ного</w:t>
      </w:r>
      <w:r w:rsidRPr="0015635E">
        <w:rPr>
          <w:rFonts w:ascii="Times New Roman" w:hAnsi="Times New Roman"/>
          <w:sz w:val="28"/>
          <w:szCs w:val="28"/>
        </w:rPr>
        <w:t xml:space="preserve"> способа является снижение </w:t>
      </w:r>
      <w:proofErr w:type="spellStart"/>
      <w:r w:rsidRPr="0015635E">
        <w:rPr>
          <w:rFonts w:ascii="Times New Roman" w:hAnsi="Times New Roman"/>
          <w:sz w:val="28"/>
          <w:szCs w:val="28"/>
        </w:rPr>
        <w:t>травмированности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продукции в процессе сбора, правильное определение спелости продуктового органа. Недостаток этого приема - высокая стоимость труда рабо</w:t>
      </w:r>
      <w:r w:rsidRPr="0015635E">
        <w:rPr>
          <w:rFonts w:ascii="Times New Roman" w:hAnsi="Times New Roman"/>
          <w:sz w:val="28"/>
          <w:szCs w:val="28"/>
        </w:rPr>
        <w:softHyphen/>
        <w:t xml:space="preserve">чих, низкая производительность, </w:t>
      </w:r>
      <w:proofErr w:type="spellStart"/>
      <w:r w:rsidRPr="0015635E">
        <w:rPr>
          <w:rFonts w:ascii="Times New Roman" w:hAnsi="Times New Roman"/>
          <w:sz w:val="28"/>
          <w:szCs w:val="28"/>
        </w:rPr>
        <w:t>травмирование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вегетирующих растений (</w:t>
      </w:r>
      <w:proofErr w:type="spellStart"/>
      <w:r w:rsidRPr="0015635E">
        <w:rPr>
          <w:rFonts w:ascii="Times New Roman" w:hAnsi="Times New Roman"/>
          <w:sz w:val="28"/>
          <w:szCs w:val="28"/>
        </w:rPr>
        <w:t>многосборовые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культуры) в процессе сбора урожая и т. д.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В качестве средств </w:t>
      </w:r>
      <w:r w:rsidRPr="0015635E">
        <w:rPr>
          <w:rFonts w:ascii="Times New Roman" w:hAnsi="Times New Roman"/>
          <w:i/>
          <w:sz w:val="28"/>
          <w:szCs w:val="28"/>
        </w:rPr>
        <w:t>малой механизации</w:t>
      </w:r>
      <w:r w:rsidRPr="0015635E">
        <w:rPr>
          <w:rFonts w:ascii="Times New Roman" w:hAnsi="Times New Roman"/>
          <w:sz w:val="28"/>
          <w:szCs w:val="28"/>
        </w:rPr>
        <w:t xml:space="preserve"> применяют специаль</w:t>
      </w:r>
      <w:r w:rsidRPr="0015635E">
        <w:rPr>
          <w:rFonts w:ascii="Times New Roman" w:hAnsi="Times New Roman"/>
          <w:sz w:val="28"/>
          <w:szCs w:val="28"/>
        </w:rPr>
        <w:softHyphen/>
        <w:t>ные низкорамные прицепы или уборочные тележки с низкими по</w:t>
      </w:r>
      <w:r w:rsidRPr="0015635E">
        <w:rPr>
          <w:rFonts w:ascii="Times New Roman" w:hAnsi="Times New Roman"/>
          <w:sz w:val="28"/>
          <w:szCs w:val="28"/>
        </w:rPr>
        <w:softHyphen/>
        <w:t>грузочными площадками и платформами для продольной транс</w:t>
      </w:r>
      <w:r w:rsidRPr="0015635E">
        <w:rPr>
          <w:rFonts w:ascii="Times New Roman" w:hAnsi="Times New Roman"/>
          <w:sz w:val="28"/>
          <w:szCs w:val="28"/>
        </w:rPr>
        <w:softHyphen/>
        <w:t xml:space="preserve">портировки продукции с поля. </w:t>
      </w:r>
      <w:proofErr w:type="spellStart"/>
      <w:r w:rsidRPr="0015635E">
        <w:rPr>
          <w:rFonts w:ascii="Times New Roman" w:hAnsi="Times New Roman"/>
          <w:sz w:val="28"/>
          <w:szCs w:val="28"/>
        </w:rPr>
        <w:t>Многосборовые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культуры убирают с помощью прицепной платформы ПОУ-2, навесной - ПНСШ-12А и широкозахватного транспортера ТН-12, ТПО-50. Вспомогатель</w:t>
      </w:r>
      <w:r w:rsidRPr="0015635E">
        <w:rPr>
          <w:rFonts w:ascii="Times New Roman" w:hAnsi="Times New Roman"/>
          <w:sz w:val="28"/>
          <w:szCs w:val="28"/>
        </w:rPr>
        <w:softHyphen/>
        <w:t>ные уборочные средства при многоразовом сборе овощных культур выполняют значительную долю транспортных работ. В качестве таковых повсеместно применяют транспортные агрегаты МТЗ-80 + 2ПТС-4М; МТЗ-80 + ПТ-3,5.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Передовые и экономически сильные специализированные хо</w:t>
      </w:r>
      <w:r w:rsidRPr="0015635E">
        <w:rPr>
          <w:rFonts w:ascii="Times New Roman" w:hAnsi="Times New Roman"/>
          <w:sz w:val="28"/>
          <w:szCs w:val="28"/>
        </w:rPr>
        <w:softHyphen/>
        <w:t xml:space="preserve">зяйства применяют на уборке огурца, томата, перца, баклажана широкозахватные уборочные транспортеры, навешиваемые на </w:t>
      </w:r>
      <w:proofErr w:type="spellStart"/>
      <w:r w:rsidRPr="0015635E">
        <w:rPr>
          <w:rFonts w:ascii="Times New Roman" w:hAnsi="Times New Roman"/>
          <w:sz w:val="28"/>
          <w:szCs w:val="28"/>
        </w:rPr>
        <w:t>трехточечную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 гидравлику трактора. Рабочие, лежа на специальном трапе (лицом вниз), собирают плоды и складывают их на транспортер, по которому они попадают в тару (контейнер, </w:t>
      </w:r>
      <w:proofErr w:type="spellStart"/>
      <w:r w:rsidRPr="0015635E">
        <w:rPr>
          <w:rFonts w:ascii="Times New Roman" w:hAnsi="Times New Roman"/>
          <w:sz w:val="28"/>
          <w:szCs w:val="28"/>
        </w:rPr>
        <w:t>гофрокоробка</w:t>
      </w:r>
      <w:proofErr w:type="spellEnd"/>
      <w:r w:rsidRPr="0015635E">
        <w:rPr>
          <w:rFonts w:ascii="Times New Roman" w:hAnsi="Times New Roman"/>
          <w:sz w:val="28"/>
          <w:szCs w:val="28"/>
        </w:rPr>
        <w:t>, пластиковый лоток) или кузов транспортного средства.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i/>
          <w:sz w:val="28"/>
          <w:szCs w:val="28"/>
        </w:rPr>
        <w:t>Полностью механизированный сбор</w:t>
      </w:r>
      <w:r w:rsidRPr="0015635E">
        <w:rPr>
          <w:rFonts w:ascii="Times New Roman" w:hAnsi="Times New Roman"/>
          <w:sz w:val="28"/>
          <w:szCs w:val="28"/>
        </w:rPr>
        <w:t xml:space="preserve"> овощей в настоящее время ведется только при одноразовой уборке. На ряде культур с помощью селекции добились перехода </w:t>
      </w:r>
      <w:proofErr w:type="gramStart"/>
      <w:r w:rsidRPr="0015635E">
        <w:rPr>
          <w:rFonts w:ascii="Times New Roman" w:hAnsi="Times New Roman"/>
          <w:sz w:val="28"/>
          <w:szCs w:val="28"/>
        </w:rPr>
        <w:t>от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многоразовой к одноразовой уборке. Основным требованием к </w:t>
      </w:r>
      <w:proofErr w:type="spellStart"/>
      <w:r w:rsidRPr="0015635E">
        <w:rPr>
          <w:rFonts w:ascii="Times New Roman" w:hAnsi="Times New Roman"/>
          <w:sz w:val="28"/>
          <w:szCs w:val="28"/>
        </w:rPr>
        <w:t>сортообразцам</w:t>
      </w:r>
      <w:proofErr w:type="spellEnd"/>
      <w:r w:rsidRPr="0015635E">
        <w:rPr>
          <w:rFonts w:ascii="Times New Roman" w:hAnsi="Times New Roman"/>
          <w:sz w:val="28"/>
          <w:szCs w:val="28"/>
        </w:rPr>
        <w:t xml:space="preserve">, пригодным для механизированной уборки, является однородность продуктовых </w:t>
      </w:r>
      <w:proofErr w:type="gramStart"/>
      <w:r w:rsidRPr="0015635E">
        <w:rPr>
          <w:rFonts w:ascii="Times New Roman" w:hAnsi="Times New Roman"/>
          <w:sz w:val="28"/>
          <w:szCs w:val="28"/>
        </w:rPr>
        <w:t>органов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как по срокам созревания, так и по форме, массе, размерам. Для уборки овощей хозяйства юга России используют средства механизации как отечественного, так и зарубежного производства. Несмотря на то, что уборочная техника отечественного производства в большинстве случаев морально и физически устарела в связи со слабым экономическим состоянием большинства овощеводческих хозяйств, она еще находит свое применение. Техническая оснащенность зарубежных аналогов уборочной техники значительно выше. Они позволяют повысить производительность, качество технологических операций, а также улучшить условия труда, управление и </w:t>
      </w:r>
      <w:proofErr w:type="gramStart"/>
      <w:r w:rsidRPr="001563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635E">
        <w:rPr>
          <w:rFonts w:ascii="Times New Roman" w:hAnsi="Times New Roman"/>
          <w:sz w:val="28"/>
          <w:szCs w:val="28"/>
        </w:rPr>
        <w:t xml:space="preserve"> выполняемыми работами. Однако высокие цены на них сдерживают их внедрение в производство.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>Пока в России не получили распространения машины для ме</w:t>
      </w:r>
      <w:r w:rsidRPr="0015635E">
        <w:rPr>
          <w:rFonts w:ascii="Times New Roman" w:hAnsi="Times New Roman"/>
          <w:sz w:val="28"/>
          <w:szCs w:val="28"/>
        </w:rPr>
        <w:softHyphen/>
        <w:t>ханизированной уборки кустовой фасоли, шпината, салата листо</w:t>
      </w:r>
      <w:r w:rsidRPr="0015635E">
        <w:rPr>
          <w:rFonts w:ascii="Times New Roman" w:hAnsi="Times New Roman"/>
          <w:sz w:val="28"/>
          <w:szCs w:val="28"/>
        </w:rPr>
        <w:softHyphen/>
        <w:t xml:space="preserve">вого и маслянистого, </w:t>
      </w:r>
      <w:proofErr w:type="spellStart"/>
      <w:r w:rsidRPr="0015635E">
        <w:rPr>
          <w:rFonts w:ascii="Times New Roman" w:hAnsi="Times New Roman"/>
          <w:sz w:val="28"/>
          <w:szCs w:val="28"/>
        </w:rPr>
        <w:t>рукколы</w:t>
      </w:r>
      <w:proofErr w:type="spellEnd"/>
      <w:r w:rsidRPr="0015635E">
        <w:rPr>
          <w:rFonts w:ascii="Times New Roman" w:hAnsi="Times New Roman"/>
          <w:sz w:val="28"/>
          <w:szCs w:val="28"/>
        </w:rPr>
        <w:t>, пряно-вкусовых овощных культур, редиса.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5E">
        <w:rPr>
          <w:rFonts w:ascii="Times New Roman" w:hAnsi="Times New Roman"/>
          <w:sz w:val="28"/>
          <w:szCs w:val="28"/>
        </w:rPr>
        <w:t xml:space="preserve">Совершенствование старой и конструирование новой техники продолжается, и поэтому в ближайшие годы возможно появление новых </w:t>
      </w:r>
      <w:r w:rsidRPr="0015635E">
        <w:rPr>
          <w:rFonts w:ascii="Times New Roman" w:hAnsi="Times New Roman"/>
          <w:sz w:val="28"/>
          <w:szCs w:val="28"/>
        </w:rPr>
        <w:lastRenderedPageBreak/>
        <w:t>машин для уборки и очистки овощей, что следует рассма</w:t>
      </w:r>
      <w:r w:rsidRPr="0015635E">
        <w:rPr>
          <w:rFonts w:ascii="Times New Roman" w:hAnsi="Times New Roman"/>
          <w:sz w:val="28"/>
          <w:szCs w:val="28"/>
        </w:rPr>
        <w:softHyphen/>
        <w:t>тривать как основу широкого развития производства овощей на промышленной основе.</w:t>
      </w: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E" w:rsidRPr="0015635E" w:rsidRDefault="0015635E" w:rsidP="0015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A94" w:rsidRPr="0015635E" w:rsidRDefault="00904A94">
      <w:pPr>
        <w:rPr>
          <w:rFonts w:ascii="Times New Roman" w:hAnsi="Times New Roman"/>
          <w:sz w:val="28"/>
          <w:szCs w:val="28"/>
        </w:rPr>
      </w:pPr>
    </w:p>
    <w:sectPr w:rsidR="00904A94" w:rsidRPr="0015635E" w:rsidSect="001563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0752F"/>
    <w:multiLevelType w:val="hybridMultilevel"/>
    <w:tmpl w:val="ADB8F51E"/>
    <w:lvl w:ilvl="0" w:tplc="035E97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110B5"/>
    <w:multiLevelType w:val="hybridMultilevel"/>
    <w:tmpl w:val="82AA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35E"/>
    <w:rsid w:val="00153099"/>
    <w:rsid w:val="0015635E"/>
    <w:rsid w:val="00904A94"/>
    <w:rsid w:val="00FE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63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5635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4615</Words>
  <Characters>26307</Characters>
  <Application>Microsoft Office Word</Application>
  <DocSecurity>0</DocSecurity>
  <Lines>219</Lines>
  <Paragraphs>61</Paragraphs>
  <ScaleCrop>false</ScaleCrop>
  <Company>Microsoft</Company>
  <LinksUpToDate>false</LinksUpToDate>
  <CharactersWithSpaces>30861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2015-02-08T13:57:00Z</dcterms:created>
  <dcterms:modified xsi:type="dcterms:W3CDTF">2015-02-08T14:02:00Z</dcterms:modified>
</cp:coreProperties>
</file>